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F6" w:rsidRDefault="009445F6" w:rsidP="004D315A">
      <w:pPr>
        <w:jc w:val="center"/>
        <w:rPr>
          <w:rFonts w:ascii="黑体" w:eastAsia="黑体"/>
          <w:sz w:val="36"/>
          <w:szCs w:val="36"/>
        </w:rPr>
      </w:pPr>
    </w:p>
    <w:p w:rsidR="009445F6" w:rsidRDefault="009445F6" w:rsidP="004D315A">
      <w:pPr>
        <w:spacing w:line="240" w:lineRule="exact"/>
        <w:jc w:val="center"/>
        <w:rPr>
          <w:rFonts w:ascii="黑体" w:eastAsia="黑体"/>
          <w:sz w:val="36"/>
          <w:szCs w:val="36"/>
        </w:rPr>
      </w:pPr>
    </w:p>
    <w:p w:rsidR="009445F6" w:rsidRDefault="009445F6" w:rsidP="004D315A">
      <w:pPr>
        <w:jc w:val="center"/>
        <w:rPr>
          <w:rFonts w:ascii="黑体" w:eastAsia="黑体"/>
          <w:sz w:val="36"/>
          <w:szCs w:val="36"/>
        </w:rPr>
      </w:pPr>
    </w:p>
    <w:p w:rsidR="009445F6" w:rsidRDefault="009445F6" w:rsidP="004D315A">
      <w:pPr>
        <w:jc w:val="center"/>
        <w:rPr>
          <w:rFonts w:ascii="黑体" w:eastAsia="黑体"/>
          <w:sz w:val="36"/>
          <w:szCs w:val="36"/>
        </w:rPr>
      </w:pPr>
    </w:p>
    <w:p w:rsidR="009445F6" w:rsidRDefault="009445F6" w:rsidP="004D315A">
      <w:pPr>
        <w:jc w:val="center"/>
        <w:rPr>
          <w:rFonts w:ascii="黑体" w:eastAsia="黑体"/>
          <w:sz w:val="36"/>
          <w:szCs w:val="36"/>
        </w:rPr>
      </w:pPr>
    </w:p>
    <w:p w:rsidR="009445F6" w:rsidRPr="00FA3E9D" w:rsidRDefault="009445F6" w:rsidP="004D315A">
      <w:pPr>
        <w:jc w:val="center"/>
        <w:rPr>
          <w:rFonts w:ascii="黑体" w:eastAsia="黑体" w:cs="黑体"/>
          <w:sz w:val="11"/>
          <w:szCs w:val="11"/>
        </w:rPr>
      </w:pPr>
      <w:r w:rsidRPr="00FA3E9D">
        <w:rPr>
          <w:rFonts w:ascii="黑体" w:eastAsia="黑体" w:cs="黑体"/>
          <w:sz w:val="11"/>
          <w:szCs w:val="11"/>
        </w:rPr>
        <w:t xml:space="preserve">                                        </w:t>
      </w:r>
    </w:p>
    <w:p w:rsidR="009445F6" w:rsidRPr="00FA3E9D" w:rsidRDefault="009445F6" w:rsidP="001568DA">
      <w:pPr>
        <w:jc w:val="center"/>
        <w:rPr>
          <w:rFonts w:ascii="黑体" w:eastAsia="黑体" w:cs="黑体"/>
          <w:sz w:val="11"/>
          <w:szCs w:val="11"/>
        </w:rPr>
      </w:pPr>
      <w:r w:rsidRPr="00FA3E9D">
        <w:rPr>
          <w:rFonts w:ascii="黑体" w:eastAsia="黑体" w:cs="黑体"/>
          <w:sz w:val="11"/>
          <w:szCs w:val="11"/>
        </w:rPr>
        <w:t xml:space="preserve">  </w:t>
      </w:r>
    </w:p>
    <w:p w:rsidR="009445F6" w:rsidRPr="004078A1" w:rsidRDefault="009445F6" w:rsidP="001568DA">
      <w:pPr>
        <w:pStyle w:val="a6"/>
        <w:rPr>
          <w:rFonts w:ascii="宋体"/>
        </w:rPr>
      </w:pPr>
      <w:r w:rsidRPr="00CB40A0">
        <w:rPr>
          <w:rFonts w:ascii="仿宋_GB2312" w:eastAsia="仿宋_GB2312" w:hAnsi="宋体" w:cs="仿宋_GB2312" w:hint="eastAsia"/>
          <w:sz w:val="34"/>
          <w:szCs w:val="34"/>
        </w:rPr>
        <w:t>闽社科联〔</w:t>
      </w:r>
      <w:r w:rsidRPr="00CB40A0">
        <w:rPr>
          <w:rFonts w:ascii="仿宋_GB2312" w:eastAsia="仿宋_GB2312" w:hAnsi="宋体" w:cs="仿宋_GB2312"/>
          <w:sz w:val="34"/>
          <w:szCs w:val="34"/>
        </w:rPr>
        <w:t>20</w:t>
      </w:r>
      <w:r w:rsidR="001853CC">
        <w:rPr>
          <w:rFonts w:ascii="仿宋_GB2312" w:eastAsia="仿宋_GB2312" w:hAnsi="宋体" w:cs="仿宋_GB2312" w:hint="eastAsia"/>
          <w:sz w:val="34"/>
          <w:szCs w:val="34"/>
        </w:rPr>
        <w:t>19</w:t>
      </w:r>
      <w:r w:rsidRPr="00CB40A0">
        <w:rPr>
          <w:rFonts w:ascii="仿宋_GB2312" w:eastAsia="仿宋_GB2312" w:hAnsi="宋体" w:cs="仿宋_GB2312" w:hint="eastAsia"/>
          <w:sz w:val="34"/>
          <w:szCs w:val="34"/>
        </w:rPr>
        <w:t>〕</w:t>
      </w:r>
      <w:r>
        <w:rPr>
          <w:rFonts w:ascii="仿宋_GB2312" w:eastAsia="仿宋_GB2312" w:hAnsi="宋体" w:cs="仿宋_GB2312"/>
          <w:sz w:val="34"/>
          <w:szCs w:val="34"/>
        </w:rPr>
        <w:t xml:space="preserve">  </w:t>
      </w:r>
      <w:r>
        <w:rPr>
          <w:rFonts w:ascii="仿宋_GB2312" w:eastAsia="仿宋_GB2312" w:hAnsi="宋体" w:cs="仿宋_GB2312" w:hint="eastAsia"/>
          <w:sz w:val="34"/>
          <w:szCs w:val="34"/>
        </w:rPr>
        <w:t>号</w:t>
      </w:r>
    </w:p>
    <w:p w:rsidR="009445F6" w:rsidRDefault="009445F6" w:rsidP="00B135F3">
      <w:pPr>
        <w:spacing w:line="240" w:lineRule="exact"/>
        <w:ind w:firstLineChars="250" w:firstLine="751"/>
        <w:rPr>
          <w:rFonts w:ascii="方正黑体简体" w:eastAsia="方正黑体简体"/>
          <w:sz w:val="28"/>
          <w:szCs w:val="28"/>
        </w:rPr>
      </w:pPr>
      <w:r>
        <w:rPr>
          <w:rFonts w:ascii="仿宋_GB2312" w:eastAsia="仿宋_GB2312" w:cs="仿宋_GB2312"/>
          <w:sz w:val="30"/>
          <w:szCs w:val="30"/>
        </w:rPr>
        <w:t xml:space="preserve">           </w:t>
      </w:r>
      <w:r>
        <w:rPr>
          <w:rFonts w:ascii="方正黑体简体" w:eastAsia="方正黑体简体"/>
          <w:sz w:val="28"/>
          <w:szCs w:val="28"/>
        </w:rPr>
        <w:tab/>
      </w:r>
    </w:p>
    <w:p w:rsidR="009445F6" w:rsidRDefault="009445F6" w:rsidP="00B135F3">
      <w:pPr>
        <w:spacing w:line="240" w:lineRule="exact"/>
        <w:ind w:firstLineChars="250" w:firstLine="701"/>
        <w:rPr>
          <w:rFonts w:ascii="方正黑体简体" w:eastAsia="方正黑体简体"/>
          <w:sz w:val="28"/>
          <w:szCs w:val="28"/>
        </w:rPr>
      </w:pPr>
    </w:p>
    <w:p w:rsidR="009445F6" w:rsidRDefault="009445F6" w:rsidP="00B135F3">
      <w:pPr>
        <w:spacing w:line="240" w:lineRule="exact"/>
        <w:ind w:firstLineChars="250" w:firstLine="701"/>
        <w:rPr>
          <w:rFonts w:ascii="方正黑体简体" w:eastAsia="方正黑体简体"/>
          <w:sz w:val="28"/>
          <w:szCs w:val="28"/>
        </w:rPr>
      </w:pPr>
    </w:p>
    <w:p w:rsidR="009445F6" w:rsidRPr="008473C2" w:rsidRDefault="009445F6" w:rsidP="00B135F3">
      <w:pPr>
        <w:spacing w:line="240" w:lineRule="exact"/>
        <w:ind w:firstLineChars="250" w:firstLine="701"/>
        <w:rPr>
          <w:rFonts w:ascii="方正黑体简体" w:eastAsia="方正黑体简体"/>
          <w:sz w:val="28"/>
          <w:szCs w:val="28"/>
        </w:rPr>
      </w:pP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省社科联关于做好20</w:t>
      </w:r>
      <w:r w:rsidR="001C43FE">
        <w:rPr>
          <w:rFonts w:ascii="方正小标宋简体" w:eastAsia="方正小标宋简体" w:hAnsi="华文中宋" w:cs="方正小标宋_GBK" w:hint="eastAsia"/>
          <w:sz w:val="44"/>
          <w:szCs w:val="44"/>
        </w:rPr>
        <w:t>20</w:t>
      </w:r>
      <w:r w:rsidRPr="006B2D41">
        <w:rPr>
          <w:rFonts w:ascii="方正小标宋简体" w:eastAsia="方正小标宋简体" w:hAnsi="华文中宋" w:cs="方正小标宋_GBK" w:hint="eastAsia"/>
          <w:sz w:val="44"/>
          <w:szCs w:val="44"/>
        </w:rPr>
        <w:t>年福建省百场</w:t>
      </w: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社会科学专题报告会报告人和选题征集</w:t>
      </w: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及举办场次申报的通知</w:t>
      </w:r>
    </w:p>
    <w:p w:rsidR="009445F6" w:rsidRPr="00580DA2" w:rsidRDefault="009445F6" w:rsidP="00DE1860">
      <w:pPr>
        <w:widowControl/>
        <w:spacing w:line="420" w:lineRule="atLeast"/>
        <w:ind w:firstLine="525"/>
        <w:jc w:val="left"/>
        <w:rPr>
          <w:spacing w:val="30"/>
          <w:kern w:val="0"/>
        </w:rPr>
      </w:pPr>
    </w:p>
    <w:p w:rsidR="009445F6" w:rsidRPr="00CF4E55" w:rsidRDefault="009445F6" w:rsidP="00580DA2">
      <w:pPr>
        <w:jc w:val="left"/>
        <w:rPr>
          <w:rFonts w:eastAsia="仿宋"/>
          <w:kern w:val="0"/>
          <w:sz w:val="32"/>
          <w:szCs w:val="32"/>
        </w:rPr>
      </w:pPr>
      <w:r w:rsidRPr="00CF4E55">
        <w:rPr>
          <w:rFonts w:eastAsia="仿宋" w:hAnsi="仿宋" w:cs="仿宋" w:hint="eastAsia"/>
          <w:kern w:val="0"/>
          <w:sz w:val="32"/>
          <w:szCs w:val="32"/>
        </w:rPr>
        <w:t>各设区市和高校社科联，各有关高校、党校、社科研究单位社科处（科研处），各</w:t>
      </w:r>
      <w:r w:rsidR="006B2D41">
        <w:rPr>
          <w:rFonts w:eastAsia="仿宋" w:hAnsi="仿宋" w:cs="仿宋" w:hint="eastAsia"/>
          <w:kern w:val="0"/>
          <w:sz w:val="32"/>
          <w:szCs w:val="32"/>
        </w:rPr>
        <w:t>学会（研究会）</w:t>
      </w:r>
      <w:r w:rsidRPr="00CF4E55">
        <w:rPr>
          <w:rFonts w:eastAsia="仿宋" w:hAnsi="仿宋" w:cs="仿宋" w:hint="eastAsia"/>
          <w:kern w:val="0"/>
          <w:sz w:val="32"/>
          <w:szCs w:val="32"/>
        </w:rPr>
        <w:t>：</w:t>
      </w:r>
    </w:p>
    <w:p w:rsidR="009445F6" w:rsidRPr="00CF4E55" w:rsidRDefault="009445F6" w:rsidP="00580DA2">
      <w:pPr>
        <w:jc w:val="left"/>
        <w:rPr>
          <w:rFonts w:eastAsia="仿宋"/>
          <w:kern w:val="0"/>
          <w:sz w:val="32"/>
          <w:szCs w:val="32"/>
        </w:rPr>
      </w:pPr>
      <w:r w:rsidRPr="00CF4E55">
        <w:rPr>
          <w:rFonts w:eastAsia="仿宋"/>
          <w:kern w:val="0"/>
          <w:sz w:val="32"/>
          <w:szCs w:val="32"/>
        </w:rPr>
        <w:t xml:space="preserve">    </w:t>
      </w:r>
      <w:r w:rsidRPr="00CF4E55">
        <w:rPr>
          <w:rFonts w:eastAsia="仿宋" w:hAnsi="仿宋" w:cs="仿宋" w:hint="eastAsia"/>
          <w:kern w:val="0"/>
          <w:sz w:val="32"/>
          <w:szCs w:val="32"/>
        </w:rPr>
        <w:t>为组织开展好</w:t>
      </w:r>
      <w:r w:rsidRPr="00CF4E55">
        <w:rPr>
          <w:rFonts w:eastAsia="仿宋"/>
          <w:kern w:val="0"/>
          <w:sz w:val="32"/>
          <w:szCs w:val="32"/>
        </w:rPr>
        <w:t>20</w:t>
      </w:r>
      <w:r w:rsidR="001C43FE">
        <w:rPr>
          <w:rFonts w:eastAsia="仿宋" w:hint="eastAsia"/>
          <w:kern w:val="0"/>
          <w:sz w:val="32"/>
          <w:szCs w:val="32"/>
        </w:rPr>
        <w:t>20</w:t>
      </w:r>
      <w:r w:rsidRPr="00CF4E55">
        <w:rPr>
          <w:rFonts w:eastAsia="仿宋" w:hAnsi="仿宋" w:cs="仿宋" w:hint="eastAsia"/>
          <w:kern w:val="0"/>
          <w:sz w:val="32"/>
          <w:szCs w:val="32"/>
        </w:rPr>
        <w:t>年福建省百场社会科学专题报告会，</w:t>
      </w:r>
      <w:r>
        <w:rPr>
          <w:rFonts w:eastAsia="仿宋" w:hAnsi="仿宋" w:cs="仿宋" w:hint="eastAsia"/>
          <w:kern w:val="0"/>
          <w:sz w:val="32"/>
          <w:szCs w:val="32"/>
        </w:rPr>
        <w:t>现就</w:t>
      </w:r>
      <w:r w:rsidRPr="00CF4E55">
        <w:rPr>
          <w:rFonts w:eastAsia="仿宋" w:hAnsi="仿宋" w:cs="仿宋" w:hint="eastAsia"/>
          <w:kern w:val="0"/>
          <w:sz w:val="32"/>
          <w:szCs w:val="32"/>
        </w:rPr>
        <w:t>报告会报告人</w:t>
      </w:r>
      <w:r>
        <w:rPr>
          <w:rFonts w:eastAsia="仿宋" w:hAnsi="仿宋" w:cs="仿宋" w:hint="eastAsia"/>
          <w:kern w:val="0"/>
          <w:sz w:val="32"/>
          <w:szCs w:val="32"/>
        </w:rPr>
        <w:t>和</w:t>
      </w:r>
      <w:r w:rsidRPr="00CF4E55">
        <w:rPr>
          <w:rFonts w:eastAsia="仿宋" w:hAnsi="仿宋" w:cs="仿宋" w:hint="eastAsia"/>
          <w:kern w:val="0"/>
          <w:sz w:val="32"/>
          <w:szCs w:val="32"/>
        </w:rPr>
        <w:t>选题</w:t>
      </w:r>
      <w:r>
        <w:rPr>
          <w:rFonts w:eastAsia="仿宋" w:hAnsi="仿宋" w:cs="仿宋" w:hint="eastAsia"/>
          <w:kern w:val="0"/>
          <w:sz w:val="32"/>
          <w:szCs w:val="32"/>
        </w:rPr>
        <w:t>征集及报告会举办场次申报有关事项通知</w:t>
      </w:r>
      <w:r w:rsidRPr="00CF4E55">
        <w:rPr>
          <w:rFonts w:eastAsia="仿宋" w:hAnsi="仿宋" w:cs="仿宋" w:hint="eastAsia"/>
          <w:kern w:val="0"/>
          <w:sz w:val="32"/>
          <w:szCs w:val="32"/>
        </w:rPr>
        <w:t>如下：</w:t>
      </w:r>
    </w:p>
    <w:p w:rsidR="009445F6" w:rsidRPr="00DE1860" w:rsidRDefault="009445F6" w:rsidP="00580DA2">
      <w:pPr>
        <w:jc w:val="left"/>
        <w:rPr>
          <w:rFonts w:ascii="黑体" w:eastAsia="黑体" w:hAnsi="黑体"/>
          <w:kern w:val="0"/>
          <w:sz w:val="32"/>
          <w:szCs w:val="32"/>
        </w:rPr>
      </w:pPr>
      <w:r w:rsidRPr="00915F2A">
        <w:rPr>
          <w:rFonts w:eastAsia="仿宋"/>
          <w:b/>
          <w:bCs/>
          <w:kern w:val="0"/>
          <w:sz w:val="32"/>
          <w:szCs w:val="32"/>
        </w:rPr>
        <w:t xml:space="preserve">    </w:t>
      </w:r>
      <w:r w:rsidRPr="00DE1860">
        <w:rPr>
          <w:rFonts w:ascii="黑体" w:eastAsia="黑体" w:hAnsi="黑体" w:cs="黑体" w:hint="eastAsia"/>
          <w:kern w:val="0"/>
          <w:sz w:val="32"/>
          <w:szCs w:val="32"/>
        </w:rPr>
        <w:t>一、报告会选题要求</w:t>
      </w:r>
    </w:p>
    <w:p w:rsidR="009445F6" w:rsidRPr="009569FB" w:rsidRDefault="009445F6" w:rsidP="00B135F3">
      <w:pPr>
        <w:ind w:firstLineChars="200" w:firstLine="641"/>
        <w:jc w:val="left"/>
        <w:rPr>
          <w:rFonts w:eastAsia="仿宋" w:hAnsi="仿宋"/>
          <w:kern w:val="0"/>
          <w:sz w:val="32"/>
          <w:szCs w:val="32"/>
        </w:rPr>
      </w:pPr>
      <w:r w:rsidRPr="009569FB">
        <w:rPr>
          <w:rFonts w:eastAsia="仿宋" w:hAnsi="仿宋"/>
          <w:kern w:val="0"/>
          <w:sz w:val="32"/>
          <w:szCs w:val="32"/>
        </w:rPr>
        <w:t>1</w:t>
      </w:r>
      <w:r w:rsidR="00052AF4">
        <w:rPr>
          <w:rFonts w:eastAsia="仿宋" w:hAnsi="仿宋" w:cs="仿宋" w:hint="eastAsia"/>
          <w:kern w:val="0"/>
          <w:sz w:val="32"/>
          <w:szCs w:val="32"/>
        </w:rPr>
        <w:t>、</w:t>
      </w:r>
      <w:r w:rsidR="00B60F4F" w:rsidRPr="00B60F4F">
        <w:rPr>
          <w:rFonts w:eastAsia="仿宋" w:hAnsi="仿宋" w:cs="仿宋" w:hint="eastAsia"/>
          <w:kern w:val="0"/>
          <w:sz w:val="32"/>
          <w:szCs w:val="32"/>
        </w:rPr>
        <w:t>高举中国特色社会主义伟大旗帜</w:t>
      </w:r>
      <w:r w:rsidR="00B60F4F">
        <w:rPr>
          <w:rFonts w:eastAsia="仿宋" w:hAnsi="仿宋" w:cs="仿宋" w:hint="eastAsia"/>
          <w:kern w:val="0"/>
          <w:sz w:val="32"/>
          <w:szCs w:val="32"/>
        </w:rPr>
        <w:t>，</w:t>
      </w:r>
      <w:r w:rsidR="00F35CDF">
        <w:rPr>
          <w:rFonts w:eastAsia="仿宋" w:hAnsi="仿宋" w:cs="仿宋" w:hint="eastAsia"/>
          <w:kern w:val="0"/>
          <w:sz w:val="32"/>
          <w:szCs w:val="32"/>
        </w:rPr>
        <w:t>以</w:t>
      </w:r>
      <w:r w:rsidR="00F35CDF" w:rsidRPr="00F35CDF">
        <w:rPr>
          <w:rFonts w:eastAsia="仿宋" w:hAnsi="仿宋" w:cs="仿宋" w:hint="eastAsia"/>
          <w:kern w:val="0"/>
          <w:sz w:val="32"/>
          <w:szCs w:val="32"/>
        </w:rPr>
        <w:t>习近平新时代中国特色社会主义思想为指导，深入学习贯彻党的十九</w:t>
      </w:r>
      <w:r w:rsidR="00252EDF">
        <w:rPr>
          <w:rFonts w:eastAsia="仿宋" w:hAnsi="仿宋" w:cs="仿宋" w:hint="eastAsia"/>
          <w:kern w:val="0"/>
          <w:sz w:val="32"/>
          <w:szCs w:val="32"/>
        </w:rPr>
        <w:t>大和十九届二</w:t>
      </w:r>
      <w:r w:rsidR="00252EDF">
        <w:rPr>
          <w:rFonts w:eastAsia="仿宋" w:hAnsi="仿宋" w:cs="仿宋" w:hint="eastAsia"/>
          <w:kern w:val="0"/>
          <w:sz w:val="32"/>
          <w:szCs w:val="32"/>
        </w:rPr>
        <w:lastRenderedPageBreak/>
        <w:t>中、三中、</w:t>
      </w:r>
      <w:r w:rsidR="00F35CDF" w:rsidRPr="00F35CDF">
        <w:rPr>
          <w:rFonts w:eastAsia="仿宋" w:hAnsi="仿宋" w:cs="仿宋" w:hint="eastAsia"/>
          <w:kern w:val="0"/>
          <w:sz w:val="32"/>
          <w:szCs w:val="32"/>
        </w:rPr>
        <w:t>四中全会精神</w:t>
      </w:r>
      <w:r w:rsidR="00EF47BB">
        <w:rPr>
          <w:rFonts w:eastAsia="仿宋" w:hAnsi="仿宋" w:cs="仿宋" w:hint="eastAsia"/>
          <w:kern w:val="0"/>
          <w:sz w:val="32"/>
          <w:szCs w:val="32"/>
        </w:rPr>
        <w:t>以及</w:t>
      </w:r>
      <w:r w:rsidRPr="009569FB">
        <w:rPr>
          <w:rFonts w:eastAsia="仿宋" w:hAnsi="仿宋" w:cs="仿宋" w:hint="eastAsia"/>
          <w:kern w:val="0"/>
          <w:sz w:val="32"/>
          <w:szCs w:val="32"/>
        </w:rPr>
        <w:t>习近平总书记在福建工作</w:t>
      </w:r>
      <w:r w:rsidR="00B8378B">
        <w:rPr>
          <w:rFonts w:eastAsia="仿宋" w:hAnsi="仿宋" w:cs="仿宋" w:hint="eastAsia"/>
          <w:kern w:val="0"/>
          <w:sz w:val="32"/>
          <w:szCs w:val="32"/>
        </w:rPr>
        <w:t>时</w:t>
      </w:r>
      <w:r w:rsidRPr="009569FB">
        <w:rPr>
          <w:rFonts w:eastAsia="仿宋" w:hAnsi="仿宋" w:cs="仿宋" w:hint="eastAsia"/>
          <w:kern w:val="0"/>
          <w:sz w:val="32"/>
          <w:szCs w:val="32"/>
        </w:rPr>
        <w:t>的</w:t>
      </w:r>
      <w:r w:rsidR="00B8378B" w:rsidRPr="00B8378B">
        <w:rPr>
          <w:rFonts w:eastAsia="仿宋" w:hAnsi="仿宋" w:cs="仿宋" w:hint="eastAsia"/>
          <w:kern w:val="0"/>
          <w:sz w:val="32"/>
          <w:szCs w:val="32"/>
        </w:rPr>
        <w:t>探索实践、创新理念</w:t>
      </w:r>
      <w:r w:rsidRPr="009569FB">
        <w:rPr>
          <w:rFonts w:eastAsia="仿宋" w:hAnsi="仿宋" w:cs="仿宋" w:hint="eastAsia"/>
          <w:kern w:val="0"/>
          <w:sz w:val="32"/>
          <w:szCs w:val="32"/>
        </w:rPr>
        <w:t>，如</w:t>
      </w:r>
      <w:r w:rsidR="00052AF4">
        <w:rPr>
          <w:rFonts w:eastAsia="仿宋" w:hAnsi="仿宋" w:cs="仿宋" w:hint="eastAsia"/>
          <w:kern w:val="0"/>
          <w:sz w:val="32"/>
          <w:szCs w:val="32"/>
        </w:rPr>
        <w:t>坚持马克思主义在意识形态领域指导</w:t>
      </w:r>
      <w:r w:rsidR="00062BE3">
        <w:rPr>
          <w:rFonts w:eastAsia="仿宋" w:hAnsi="仿宋" w:cs="仿宋" w:hint="eastAsia"/>
          <w:kern w:val="0"/>
          <w:sz w:val="32"/>
          <w:szCs w:val="32"/>
        </w:rPr>
        <w:t>地位</w:t>
      </w:r>
      <w:r w:rsidR="00B60F4F">
        <w:rPr>
          <w:rFonts w:eastAsia="仿宋" w:hAnsi="仿宋" w:cs="仿宋" w:hint="eastAsia"/>
          <w:kern w:val="0"/>
          <w:sz w:val="32"/>
          <w:szCs w:val="32"/>
        </w:rPr>
        <w:t>的根本制度</w:t>
      </w:r>
      <w:r w:rsidR="00062BE3">
        <w:rPr>
          <w:rFonts w:eastAsia="仿宋" w:hAnsi="仿宋" w:cs="仿宋" w:hint="eastAsia"/>
          <w:kern w:val="0"/>
          <w:sz w:val="32"/>
          <w:szCs w:val="32"/>
        </w:rPr>
        <w:t>，</w:t>
      </w:r>
      <w:r w:rsidRPr="009569FB">
        <w:rPr>
          <w:rFonts w:eastAsia="仿宋" w:hAnsi="仿宋" w:cs="仿宋" w:hint="eastAsia"/>
          <w:kern w:val="0"/>
          <w:sz w:val="32"/>
          <w:szCs w:val="32"/>
        </w:rPr>
        <w:t>摆脱贫困、对外开放、生态省建设、数字福建建设、马上就办等</w:t>
      </w:r>
      <w:r>
        <w:rPr>
          <w:rFonts w:eastAsia="仿宋" w:hAnsi="仿宋" w:cs="仿宋" w:hint="eastAsia"/>
          <w:kern w:val="0"/>
          <w:sz w:val="32"/>
          <w:szCs w:val="32"/>
        </w:rPr>
        <w:t>方面</w:t>
      </w:r>
      <w:r w:rsidRPr="009569FB">
        <w:rPr>
          <w:rFonts w:eastAsia="仿宋" w:hAnsi="仿宋" w:cs="仿宋" w:hint="eastAsia"/>
          <w:kern w:val="0"/>
          <w:sz w:val="32"/>
          <w:szCs w:val="32"/>
        </w:rPr>
        <w:t>的选题；</w:t>
      </w:r>
    </w:p>
    <w:p w:rsidR="009445F6" w:rsidRDefault="009445F6" w:rsidP="00B135F3">
      <w:pPr>
        <w:ind w:firstLineChars="200" w:firstLine="641"/>
        <w:jc w:val="left"/>
        <w:rPr>
          <w:rFonts w:eastAsia="仿宋" w:hAnsi="仿宋"/>
          <w:kern w:val="0"/>
          <w:sz w:val="32"/>
          <w:szCs w:val="32"/>
        </w:rPr>
      </w:pPr>
      <w:r w:rsidRPr="00580DA2">
        <w:rPr>
          <w:rFonts w:eastAsia="仿宋"/>
          <w:kern w:val="0"/>
          <w:sz w:val="32"/>
          <w:szCs w:val="32"/>
        </w:rPr>
        <w:t>2</w:t>
      </w:r>
      <w:r w:rsidRPr="00580DA2">
        <w:rPr>
          <w:rFonts w:eastAsia="仿宋" w:hAnsi="仿宋" w:cs="仿宋" w:hint="eastAsia"/>
          <w:kern w:val="0"/>
          <w:sz w:val="32"/>
          <w:szCs w:val="32"/>
        </w:rPr>
        <w:t>、</w:t>
      </w:r>
      <w:r w:rsidR="00252EDF" w:rsidRPr="00B60F4F">
        <w:rPr>
          <w:rFonts w:eastAsia="仿宋" w:hAnsi="仿宋" w:cs="仿宋" w:hint="eastAsia"/>
          <w:kern w:val="0"/>
          <w:sz w:val="32"/>
          <w:szCs w:val="32"/>
        </w:rPr>
        <w:t>结合全面建成小康社会和</w:t>
      </w:r>
      <w:r w:rsidR="00B229D5" w:rsidRPr="00B60F4F">
        <w:rPr>
          <w:rFonts w:eastAsia="仿宋" w:hAnsi="仿宋" w:cs="仿宋" w:hint="eastAsia"/>
          <w:kern w:val="0"/>
          <w:sz w:val="32"/>
          <w:szCs w:val="32"/>
        </w:rPr>
        <w:t>“十三五规划”</w:t>
      </w:r>
      <w:r w:rsidR="00811936" w:rsidRPr="00B60F4F">
        <w:rPr>
          <w:rFonts w:eastAsia="仿宋" w:hAnsi="仿宋" w:cs="仿宋" w:hint="eastAsia"/>
          <w:kern w:val="0"/>
          <w:sz w:val="32"/>
          <w:szCs w:val="32"/>
        </w:rPr>
        <w:t>取得的历史性</w:t>
      </w:r>
      <w:r w:rsidR="00062BE3" w:rsidRPr="00B60F4F">
        <w:rPr>
          <w:rFonts w:eastAsia="仿宋" w:hAnsi="仿宋" w:cs="仿宋" w:hint="eastAsia"/>
          <w:kern w:val="0"/>
          <w:sz w:val="32"/>
          <w:szCs w:val="32"/>
        </w:rPr>
        <w:t>成就，</w:t>
      </w:r>
      <w:r>
        <w:rPr>
          <w:rFonts w:eastAsia="仿宋" w:hAnsi="仿宋" w:cs="仿宋" w:hint="eastAsia"/>
          <w:kern w:val="0"/>
          <w:sz w:val="32"/>
          <w:szCs w:val="32"/>
        </w:rPr>
        <w:t>深入推进中国梦、社会主义核心价值观、爱国主义等宣传教育；</w:t>
      </w:r>
    </w:p>
    <w:p w:rsidR="0087140A" w:rsidRPr="009659AD" w:rsidRDefault="009445F6" w:rsidP="00B135F3">
      <w:pPr>
        <w:ind w:firstLineChars="200" w:firstLine="641"/>
        <w:jc w:val="left"/>
        <w:rPr>
          <w:rFonts w:eastAsia="仿宋" w:hAnsi="仿宋" w:cs="仿宋"/>
          <w:kern w:val="0"/>
          <w:sz w:val="32"/>
          <w:szCs w:val="32"/>
        </w:rPr>
      </w:pPr>
      <w:r w:rsidRPr="009659AD">
        <w:rPr>
          <w:rFonts w:eastAsia="仿宋" w:hAnsi="仿宋" w:cs="仿宋"/>
          <w:kern w:val="0"/>
          <w:sz w:val="32"/>
          <w:szCs w:val="32"/>
        </w:rPr>
        <w:t>3</w:t>
      </w:r>
      <w:r>
        <w:rPr>
          <w:rFonts w:eastAsia="仿宋" w:hAnsi="仿宋" w:cs="仿宋" w:hint="eastAsia"/>
          <w:kern w:val="0"/>
          <w:sz w:val="32"/>
          <w:szCs w:val="32"/>
        </w:rPr>
        <w:t>、</w:t>
      </w:r>
      <w:r w:rsidRPr="00580DA2">
        <w:rPr>
          <w:rFonts w:eastAsia="仿宋" w:hAnsi="仿宋" w:cs="仿宋" w:hint="eastAsia"/>
          <w:kern w:val="0"/>
          <w:sz w:val="32"/>
          <w:szCs w:val="32"/>
        </w:rPr>
        <w:t>学</w:t>
      </w:r>
      <w:r w:rsidRPr="009659AD">
        <w:rPr>
          <w:rFonts w:eastAsia="仿宋" w:hAnsi="仿宋" w:cs="仿宋" w:hint="eastAsia"/>
          <w:kern w:val="0"/>
          <w:sz w:val="32"/>
          <w:szCs w:val="32"/>
        </w:rPr>
        <w:t>习贯彻省委十届</w:t>
      </w:r>
      <w:r w:rsidR="00062BE3" w:rsidRPr="009659AD">
        <w:rPr>
          <w:rFonts w:eastAsia="仿宋" w:hAnsi="仿宋" w:cs="仿宋" w:hint="eastAsia"/>
          <w:kern w:val="0"/>
          <w:sz w:val="32"/>
          <w:szCs w:val="32"/>
        </w:rPr>
        <w:t>八</w:t>
      </w:r>
      <w:r w:rsidRPr="009659AD">
        <w:rPr>
          <w:rFonts w:eastAsia="仿宋" w:hAnsi="仿宋" w:cs="仿宋" w:hint="eastAsia"/>
          <w:kern w:val="0"/>
          <w:sz w:val="32"/>
          <w:szCs w:val="32"/>
        </w:rPr>
        <w:t>次</w:t>
      </w:r>
      <w:r w:rsidR="00062BE3" w:rsidRPr="009659AD">
        <w:rPr>
          <w:rFonts w:eastAsia="仿宋" w:hAnsi="仿宋" w:cs="仿宋" w:hint="eastAsia"/>
          <w:kern w:val="0"/>
          <w:sz w:val="32"/>
          <w:szCs w:val="32"/>
        </w:rPr>
        <w:t>、九次</w:t>
      </w:r>
      <w:r w:rsidRPr="009659AD">
        <w:rPr>
          <w:rFonts w:eastAsia="仿宋" w:hAnsi="仿宋" w:cs="仿宋" w:hint="eastAsia"/>
          <w:kern w:val="0"/>
          <w:sz w:val="32"/>
          <w:szCs w:val="32"/>
        </w:rPr>
        <w:t>全会精</w:t>
      </w:r>
      <w:r w:rsidR="00E952F2" w:rsidRPr="009659AD">
        <w:rPr>
          <w:rFonts w:eastAsia="仿宋" w:hAnsi="仿宋" w:cs="仿宋" w:hint="eastAsia"/>
          <w:kern w:val="0"/>
          <w:sz w:val="32"/>
          <w:szCs w:val="32"/>
        </w:rPr>
        <w:t>神以及我省改革发展中</w:t>
      </w:r>
      <w:r w:rsidRPr="009659AD">
        <w:rPr>
          <w:rFonts w:eastAsia="仿宋" w:hAnsi="仿宋" w:cs="仿宋" w:hint="eastAsia"/>
          <w:kern w:val="0"/>
          <w:sz w:val="32"/>
          <w:szCs w:val="32"/>
        </w:rPr>
        <w:t>重大理论和现实问题方面的选题，如</w:t>
      </w:r>
      <w:r w:rsidR="00E952F2" w:rsidRPr="009659AD">
        <w:rPr>
          <w:rFonts w:eastAsia="仿宋" w:hAnsi="仿宋" w:cs="仿宋" w:hint="eastAsia"/>
          <w:kern w:val="0"/>
          <w:sz w:val="32"/>
          <w:szCs w:val="32"/>
        </w:rPr>
        <w:t>推进新时代新福建治理现代化</w:t>
      </w:r>
      <w:r w:rsidR="001914F4" w:rsidRPr="009659AD">
        <w:rPr>
          <w:rFonts w:eastAsia="仿宋" w:hAnsi="仿宋" w:cs="仿宋" w:hint="eastAsia"/>
          <w:kern w:val="0"/>
          <w:sz w:val="32"/>
          <w:szCs w:val="32"/>
        </w:rPr>
        <w:t>，</w:t>
      </w:r>
      <w:r w:rsidR="00E952F2" w:rsidRPr="009659AD">
        <w:rPr>
          <w:rFonts w:eastAsia="仿宋" w:hAnsi="仿宋" w:cs="仿宋" w:hint="eastAsia"/>
          <w:kern w:val="0"/>
          <w:sz w:val="32"/>
          <w:szCs w:val="32"/>
        </w:rPr>
        <w:t>推行“四下基层”“四个万家”“马上就办、真抓实干”工作机制</w:t>
      </w:r>
      <w:r w:rsidR="001914F4" w:rsidRPr="009659AD">
        <w:rPr>
          <w:rFonts w:eastAsia="仿宋" w:hAnsi="仿宋" w:cs="仿宋" w:hint="eastAsia"/>
          <w:kern w:val="0"/>
          <w:sz w:val="32"/>
          <w:szCs w:val="32"/>
        </w:rPr>
        <w:t>，</w:t>
      </w:r>
      <w:r w:rsidR="00043AE6" w:rsidRPr="009659AD">
        <w:rPr>
          <w:rFonts w:eastAsia="仿宋" w:hAnsi="仿宋" w:cs="仿宋" w:hint="eastAsia"/>
          <w:kern w:val="0"/>
          <w:sz w:val="32"/>
          <w:szCs w:val="32"/>
        </w:rPr>
        <w:t>建设更高水平开放型经济新体制，</w:t>
      </w:r>
      <w:r w:rsidR="001914F4" w:rsidRPr="009659AD">
        <w:rPr>
          <w:rFonts w:eastAsia="仿宋" w:hAnsi="仿宋" w:cs="仿宋" w:hint="eastAsia"/>
          <w:kern w:val="0"/>
          <w:sz w:val="32"/>
          <w:szCs w:val="32"/>
        </w:rPr>
        <w:t>深化</w:t>
      </w:r>
      <w:r w:rsidR="00E952F2" w:rsidRPr="009659AD">
        <w:rPr>
          <w:rFonts w:eastAsia="仿宋" w:hAnsi="仿宋" w:cs="仿宋" w:hint="eastAsia"/>
          <w:kern w:val="0"/>
          <w:sz w:val="32"/>
          <w:szCs w:val="32"/>
        </w:rPr>
        <w:t>法治福建</w:t>
      </w:r>
      <w:r w:rsidR="001914F4" w:rsidRPr="009659AD">
        <w:rPr>
          <w:rFonts w:eastAsia="仿宋" w:hAnsi="仿宋" w:cs="仿宋" w:hint="eastAsia"/>
          <w:kern w:val="0"/>
          <w:sz w:val="32"/>
          <w:szCs w:val="32"/>
        </w:rPr>
        <w:t>建设，</w:t>
      </w:r>
      <w:r w:rsidR="00E875E6" w:rsidRPr="009659AD">
        <w:rPr>
          <w:rFonts w:eastAsia="仿宋" w:hAnsi="仿宋" w:cs="仿宋" w:hint="eastAsia"/>
          <w:kern w:val="0"/>
          <w:sz w:val="32"/>
          <w:szCs w:val="32"/>
        </w:rPr>
        <w:t>推动文化强省建设，推进更高水平的平安福建建设，持之以恒抓好生态省建设</w:t>
      </w:r>
      <w:r w:rsidR="00043AE6" w:rsidRPr="009659AD">
        <w:rPr>
          <w:rFonts w:eastAsia="仿宋" w:hAnsi="仿宋" w:cs="仿宋" w:hint="eastAsia"/>
          <w:kern w:val="0"/>
          <w:sz w:val="32"/>
          <w:szCs w:val="32"/>
        </w:rPr>
        <w:t>，</w:t>
      </w:r>
      <w:r w:rsidR="00E952F2" w:rsidRPr="009659AD">
        <w:rPr>
          <w:rFonts w:eastAsia="仿宋" w:hAnsi="仿宋" w:cs="仿宋" w:hint="eastAsia"/>
          <w:kern w:val="0"/>
          <w:sz w:val="32"/>
          <w:szCs w:val="32"/>
        </w:rPr>
        <w:t>积极探索海峡两岸融合发展新路</w:t>
      </w:r>
      <w:r w:rsidRPr="009659AD">
        <w:rPr>
          <w:rFonts w:eastAsia="仿宋" w:hAnsi="仿宋" w:cs="仿宋" w:hint="eastAsia"/>
          <w:kern w:val="0"/>
          <w:sz w:val="32"/>
          <w:szCs w:val="32"/>
        </w:rPr>
        <w:t>等；</w:t>
      </w:r>
    </w:p>
    <w:p w:rsidR="00062BE3" w:rsidRDefault="009445F6" w:rsidP="00B135F3">
      <w:pPr>
        <w:ind w:firstLineChars="200" w:firstLine="641"/>
        <w:jc w:val="left"/>
        <w:rPr>
          <w:rFonts w:eastAsia="仿宋" w:hAnsi="仿宋" w:cs="仿宋"/>
          <w:kern w:val="0"/>
          <w:sz w:val="32"/>
          <w:szCs w:val="32"/>
        </w:rPr>
      </w:pPr>
      <w:r>
        <w:rPr>
          <w:rFonts w:eastAsia="仿宋" w:hAnsi="仿宋"/>
          <w:kern w:val="0"/>
          <w:sz w:val="32"/>
          <w:szCs w:val="32"/>
        </w:rPr>
        <w:t>4</w:t>
      </w:r>
      <w:r w:rsidRPr="009569FB">
        <w:rPr>
          <w:rFonts w:eastAsia="仿宋" w:hAnsi="仿宋" w:cs="仿宋" w:hint="eastAsia"/>
          <w:kern w:val="0"/>
          <w:sz w:val="32"/>
          <w:szCs w:val="32"/>
        </w:rPr>
        <w:t>、学习贯彻中办、国办《关于实施中华优</w:t>
      </w:r>
      <w:r w:rsidR="001C6742">
        <w:rPr>
          <w:rFonts w:eastAsia="仿宋" w:hAnsi="仿宋" w:cs="仿宋" w:hint="eastAsia"/>
          <w:kern w:val="0"/>
          <w:sz w:val="32"/>
          <w:szCs w:val="32"/>
        </w:rPr>
        <w:t>秀传统文化传承发展工程的意见》精神，传承弘扬</w:t>
      </w:r>
      <w:r w:rsidR="00AE1451">
        <w:rPr>
          <w:rFonts w:eastAsia="仿宋" w:hAnsi="仿宋" w:cs="仿宋" w:hint="eastAsia"/>
          <w:kern w:val="0"/>
          <w:sz w:val="32"/>
          <w:szCs w:val="32"/>
        </w:rPr>
        <w:t>中华优秀文化传统，</w:t>
      </w:r>
      <w:r w:rsidR="00BB7D58">
        <w:rPr>
          <w:rFonts w:eastAsia="仿宋" w:hAnsi="仿宋" w:cs="仿宋" w:hint="eastAsia"/>
          <w:kern w:val="0"/>
          <w:sz w:val="32"/>
          <w:szCs w:val="32"/>
        </w:rPr>
        <w:t>深入挖掘宣传</w:t>
      </w:r>
      <w:r w:rsidRPr="009569FB">
        <w:rPr>
          <w:rFonts w:eastAsia="仿宋" w:hAnsi="仿宋" w:cs="仿宋" w:hint="eastAsia"/>
          <w:kern w:val="0"/>
          <w:sz w:val="32"/>
          <w:szCs w:val="32"/>
        </w:rPr>
        <w:t>红色文化、</w:t>
      </w:r>
      <w:r w:rsidR="00AE1451" w:rsidRPr="009569FB">
        <w:rPr>
          <w:rFonts w:eastAsia="仿宋" w:hAnsi="仿宋" w:cs="仿宋" w:hint="eastAsia"/>
          <w:kern w:val="0"/>
          <w:sz w:val="32"/>
          <w:szCs w:val="32"/>
        </w:rPr>
        <w:t>朱子文化、</w:t>
      </w:r>
      <w:r w:rsidRPr="009569FB">
        <w:rPr>
          <w:rFonts w:eastAsia="仿宋" w:hAnsi="仿宋" w:cs="仿宋" w:hint="eastAsia"/>
          <w:kern w:val="0"/>
          <w:sz w:val="32"/>
          <w:szCs w:val="32"/>
        </w:rPr>
        <w:t>闽南文化、客家文化、妈祖文化、闽都文化、畲族文化等福建地方历史文化</w:t>
      </w:r>
      <w:r w:rsidR="00062BE3">
        <w:rPr>
          <w:rFonts w:eastAsia="仿宋" w:hAnsi="仿宋" w:cs="仿宋" w:hint="eastAsia"/>
          <w:kern w:val="0"/>
          <w:sz w:val="32"/>
          <w:szCs w:val="32"/>
        </w:rPr>
        <w:t>；</w:t>
      </w:r>
    </w:p>
    <w:p w:rsidR="009445F6" w:rsidRDefault="00062BE3" w:rsidP="00B135F3">
      <w:pPr>
        <w:ind w:firstLineChars="200" w:firstLine="641"/>
        <w:jc w:val="left"/>
        <w:rPr>
          <w:rFonts w:eastAsia="仿宋" w:hAnsi="仿宋"/>
          <w:kern w:val="0"/>
          <w:sz w:val="32"/>
          <w:szCs w:val="32"/>
        </w:rPr>
      </w:pPr>
      <w:r>
        <w:rPr>
          <w:rFonts w:eastAsia="仿宋" w:hAnsi="仿宋" w:cs="仿宋" w:hint="eastAsia"/>
          <w:kern w:val="0"/>
          <w:sz w:val="32"/>
          <w:szCs w:val="32"/>
        </w:rPr>
        <w:t>5</w:t>
      </w:r>
      <w:r>
        <w:rPr>
          <w:rFonts w:eastAsia="仿宋" w:hAnsi="仿宋" w:cs="仿宋" w:hint="eastAsia"/>
          <w:kern w:val="0"/>
          <w:sz w:val="32"/>
          <w:szCs w:val="32"/>
        </w:rPr>
        <w:t>、</w:t>
      </w:r>
      <w:r w:rsidR="00B10AD4">
        <w:rPr>
          <w:rFonts w:eastAsia="仿宋" w:hAnsi="仿宋" w:cs="仿宋" w:hint="eastAsia"/>
          <w:kern w:val="0"/>
          <w:sz w:val="32"/>
          <w:szCs w:val="32"/>
        </w:rPr>
        <w:t>以</w:t>
      </w:r>
      <w:r>
        <w:rPr>
          <w:rFonts w:eastAsia="仿宋" w:hAnsi="仿宋" w:cs="仿宋" w:hint="eastAsia"/>
          <w:kern w:val="0"/>
          <w:sz w:val="32"/>
          <w:szCs w:val="32"/>
        </w:rPr>
        <w:t>第</w:t>
      </w:r>
      <w:r>
        <w:rPr>
          <w:rFonts w:eastAsia="仿宋" w:hAnsi="仿宋" w:cs="仿宋" w:hint="eastAsia"/>
          <w:kern w:val="0"/>
          <w:sz w:val="32"/>
          <w:szCs w:val="32"/>
        </w:rPr>
        <w:t>44</w:t>
      </w:r>
      <w:r>
        <w:rPr>
          <w:rFonts w:eastAsia="仿宋" w:hAnsi="仿宋" w:cs="仿宋" w:hint="eastAsia"/>
          <w:kern w:val="0"/>
          <w:sz w:val="32"/>
          <w:szCs w:val="32"/>
        </w:rPr>
        <w:t>届世界遗产大会</w:t>
      </w:r>
      <w:r w:rsidR="00B10AD4">
        <w:rPr>
          <w:rFonts w:eastAsia="仿宋" w:hAnsi="仿宋" w:cs="仿宋" w:hint="eastAsia"/>
          <w:kern w:val="0"/>
          <w:sz w:val="32"/>
          <w:szCs w:val="32"/>
        </w:rPr>
        <w:t>在福州</w:t>
      </w:r>
      <w:r w:rsidR="007D37AD">
        <w:rPr>
          <w:rFonts w:eastAsia="仿宋" w:hAnsi="仿宋" w:cs="仿宋" w:hint="eastAsia"/>
          <w:kern w:val="0"/>
          <w:sz w:val="32"/>
          <w:szCs w:val="32"/>
        </w:rPr>
        <w:t>举办</w:t>
      </w:r>
      <w:r w:rsidR="00B10AD4">
        <w:rPr>
          <w:rFonts w:eastAsia="仿宋" w:hAnsi="仿宋" w:cs="仿宋" w:hint="eastAsia"/>
          <w:kern w:val="0"/>
          <w:sz w:val="32"/>
          <w:szCs w:val="32"/>
        </w:rPr>
        <w:t>为</w:t>
      </w:r>
      <w:r w:rsidR="007D37AD">
        <w:rPr>
          <w:rFonts w:eastAsia="仿宋" w:hAnsi="仿宋" w:cs="仿宋" w:hint="eastAsia"/>
          <w:kern w:val="0"/>
          <w:sz w:val="32"/>
          <w:szCs w:val="32"/>
        </w:rPr>
        <w:t>契机，宣传普及</w:t>
      </w:r>
      <w:r w:rsidR="00B10AD4">
        <w:rPr>
          <w:rFonts w:eastAsia="仿宋" w:hAnsi="仿宋" w:cs="仿宋" w:hint="eastAsia"/>
          <w:kern w:val="0"/>
          <w:sz w:val="32"/>
          <w:szCs w:val="32"/>
        </w:rPr>
        <w:t>好</w:t>
      </w:r>
      <w:r w:rsidR="007D37AD">
        <w:rPr>
          <w:rFonts w:eastAsia="仿宋" w:hAnsi="仿宋" w:cs="仿宋" w:hint="eastAsia"/>
          <w:kern w:val="0"/>
          <w:sz w:val="32"/>
          <w:szCs w:val="32"/>
        </w:rPr>
        <w:t>中国、福建</w:t>
      </w:r>
      <w:r w:rsidR="00B10AD4">
        <w:rPr>
          <w:rFonts w:eastAsia="仿宋" w:hAnsi="仿宋" w:cs="仿宋" w:hint="eastAsia"/>
          <w:kern w:val="0"/>
          <w:sz w:val="32"/>
          <w:szCs w:val="32"/>
        </w:rPr>
        <w:t>在</w:t>
      </w:r>
      <w:r w:rsidR="00AE1451">
        <w:rPr>
          <w:rFonts w:eastAsia="仿宋" w:hAnsi="仿宋" w:cs="仿宋" w:hint="eastAsia"/>
          <w:kern w:val="0"/>
          <w:sz w:val="32"/>
          <w:szCs w:val="32"/>
        </w:rPr>
        <w:t>文化</w:t>
      </w:r>
      <w:r w:rsidR="00B10AD4">
        <w:rPr>
          <w:rFonts w:eastAsia="仿宋" w:hAnsi="仿宋" w:cs="仿宋" w:hint="eastAsia"/>
          <w:kern w:val="0"/>
          <w:sz w:val="32"/>
          <w:szCs w:val="32"/>
        </w:rPr>
        <w:t>和</w:t>
      </w:r>
      <w:r w:rsidR="00AE1451">
        <w:rPr>
          <w:rFonts w:eastAsia="仿宋" w:hAnsi="仿宋" w:cs="仿宋" w:hint="eastAsia"/>
          <w:kern w:val="0"/>
          <w:sz w:val="32"/>
          <w:szCs w:val="32"/>
        </w:rPr>
        <w:t>自然</w:t>
      </w:r>
      <w:r w:rsidR="007D37AD">
        <w:rPr>
          <w:rFonts w:eastAsia="仿宋" w:hAnsi="仿宋" w:cs="仿宋" w:hint="eastAsia"/>
          <w:kern w:val="0"/>
          <w:sz w:val="32"/>
          <w:szCs w:val="32"/>
        </w:rPr>
        <w:t>遗产</w:t>
      </w:r>
      <w:r w:rsidR="00B10AD4">
        <w:rPr>
          <w:rFonts w:eastAsia="仿宋" w:hAnsi="仿宋" w:cs="仿宋" w:hint="eastAsia"/>
          <w:kern w:val="0"/>
          <w:sz w:val="32"/>
          <w:szCs w:val="32"/>
        </w:rPr>
        <w:t>保护</w:t>
      </w:r>
      <w:r w:rsidR="00AE1451">
        <w:rPr>
          <w:rFonts w:eastAsia="仿宋" w:hAnsi="仿宋" w:cs="仿宋" w:hint="eastAsia"/>
          <w:kern w:val="0"/>
          <w:sz w:val="32"/>
          <w:szCs w:val="32"/>
        </w:rPr>
        <w:t>、利用</w:t>
      </w:r>
      <w:r w:rsidR="00B10AD4">
        <w:rPr>
          <w:rFonts w:eastAsia="仿宋" w:hAnsi="仿宋" w:cs="仿宋" w:hint="eastAsia"/>
          <w:kern w:val="0"/>
          <w:sz w:val="32"/>
          <w:szCs w:val="32"/>
        </w:rPr>
        <w:t>和传承方面取得的显著成就</w:t>
      </w:r>
      <w:r w:rsidR="007D37AD">
        <w:rPr>
          <w:rFonts w:eastAsia="仿宋" w:hAnsi="仿宋" w:cs="仿宋" w:hint="eastAsia"/>
          <w:kern w:val="0"/>
          <w:sz w:val="32"/>
          <w:szCs w:val="32"/>
        </w:rPr>
        <w:t>，</w:t>
      </w:r>
      <w:r w:rsidR="0076614B">
        <w:rPr>
          <w:rFonts w:eastAsia="仿宋" w:hAnsi="仿宋" w:cs="仿宋" w:hint="eastAsia"/>
          <w:kern w:val="0"/>
          <w:sz w:val="32"/>
          <w:szCs w:val="32"/>
        </w:rPr>
        <w:t>讲好中国故事、福建故事。</w:t>
      </w:r>
    </w:p>
    <w:p w:rsidR="009445F6" w:rsidRPr="009569FB" w:rsidRDefault="00062BE3" w:rsidP="00B135F3">
      <w:pPr>
        <w:ind w:firstLineChars="200" w:firstLine="641"/>
        <w:jc w:val="left"/>
        <w:rPr>
          <w:rFonts w:eastAsia="仿宋" w:hAnsi="仿宋"/>
          <w:kern w:val="0"/>
          <w:sz w:val="32"/>
          <w:szCs w:val="32"/>
        </w:rPr>
      </w:pPr>
      <w:r>
        <w:rPr>
          <w:rFonts w:eastAsia="仿宋" w:hAnsi="仿宋" w:hint="eastAsia"/>
          <w:kern w:val="0"/>
          <w:sz w:val="32"/>
          <w:szCs w:val="32"/>
        </w:rPr>
        <w:t>6</w:t>
      </w:r>
      <w:r w:rsidR="009445F6">
        <w:rPr>
          <w:rFonts w:eastAsia="仿宋" w:hAnsi="仿宋" w:cs="仿宋" w:hint="eastAsia"/>
          <w:kern w:val="0"/>
          <w:sz w:val="32"/>
          <w:szCs w:val="32"/>
        </w:rPr>
        <w:t>、公众关注的社会科学前沿知识选题。</w:t>
      </w:r>
    </w:p>
    <w:p w:rsidR="009445F6" w:rsidRPr="00DE1860" w:rsidRDefault="009445F6" w:rsidP="00580DA2">
      <w:pPr>
        <w:jc w:val="left"/>
        <w:rPr>
          <w:rFonts w:ascii="黑体" w:eastAsia="黑体" w:hAnsi="黑体"/>
          <w:kern w:val="0"/>
          <w:sz w:val="32"/>
          <w:szCs w:val="32"/>
        </w:rPr>
      </w:pPr>
      <w:r w:rsidRPr="00915F2A">
        <w:rPr>
          <w:rFonts w:eastAsia="仿宋"/>
          <w:b/>
          <w:bCs/>
          <w:kern w:val="0"/>
          <w:sz w:val="32"/>
          <w:szCs w:val="32"/>
        </w:rPr>
        <w:t xml:space="preserve">    </w:t>
      </w:r>
      <w:r w:rsidRPr="00DE1860">
        <w:rPr>
          <w:rFonts w:ascii="黑体" w:eastAsia="黑体" w:hAnsi="黑体" w:cs="黑体" w:hint="eastAsia"/>
          <w:kern w:val="0"/>
          <w:sz w:val="32"/>
          <w:szCs w:val="32"/>
        </w:rPr>
        <w:t>二、报告人推荐条件</w:t>
      </w:r>
    </w:p>
    <w:p w:rsidR="009445F6" w:rsidRDefault="009445F6" w:rsidP="00B135F3">
      <w:pPr>
        <w:ind w:firstLineChars="200" w:firstLine="641"/>
        <w:jc w:val="left"/>
        <w:rPr>
          <w:rFonts w:eastAsia="仿宋" w:hAnsi="仿宋"/>
          <w:kern w:val="0"/>
          <w:sz w:val="32"/>
          <w:szCs w:val="32"/>
        </w:rPr>
      </w:pPr>
      <w:r>
        <w:rPr>
          <w:rFonts w:eastAsia="仿宋" w:hAnsi="仿宋" w:cs="仿宋" w:hint="eastAsia"/>
          <w:kern w:val="0"/>
          <w:sz w:val="32"/>
          <w:szCs w:val="32"/>
        </w:rPr>
        <w:lastRenderedPageBreak/>
        <w:t>各有关单位要高度重视，精心组织，积极推荐</w:t>
      </w:r>
      <w:r w:rsidRPr="00915F2A">
        <w:rPr>
          <w:rFonts w:eastAsia="仿宋" w:hAnsi="仿宋" w:cs="仿宋" w:hint="eastAsia"/>
          <w:kern w:val="0"/>
          <w:sz w:val="32"/>
          <w:szCs w:val="32"/>
        </w:rPr>
        <w:t>政治</w:t>
      </w:r>
      <w:r>
        <w:rPr>
          <w:rFonts w:eastAsia="仿宋" w:hAnsi="仿宋" w:cs="仿宋" w:hint="eastAsia"/>
          <w:kern w:val="0"/>
          <w:sz w:val="32"/>
          <w:szCs w:val="32"/>
        </w:rPr>
        <w:t>立场坚定</w:t>
      </w:r>
      <w:r w:rsidRPr="00915F2A">
        <w:rPr>
          <w:rFonts w:eastAsia="仿宋" w:hAnsi="仿宋" w:cs="仿宋" w:hint="eastAsia"/>
          <w:kern w:val="0"/>
          <w:sz w:val="32"/>
          <w:szCs w:val="32"/>
        </w:rPr>
        <w:t>、理论功底</w:t>
      </w:r>
      <w:r>
        <w:rPr>
          <w:rFonts w:eastAsia="仿宋" w:hAnsi="仿宋" w:cs="仿宋" w:hint="eastAsia"/>
          <w:kern w:val="0"/>
          <w:sz w:val="32"/>
          <w:szCs w:val="32"/>
        </w:rPr>
        <w:t>扎实</w:t>
      </w:r>
      <w:r w:rsidRPr="00915F2A">
        <w:rPr>
          <w:rFonts w:eastAsia="仿宋" w:hAnsi="仿宋" w:cs="仿宋" w:hint="eastAsia"/>
          <w:kern w:val="0"/>
          <w:sz w:val="32"/>
          <w:szCs w:val="32"/>
        </w:rPr>
        <w:t>、</w:t>
      </w:r>
      <w:r>
        <w:rPr>
          <w:rFonts w:eastAsia="仿宋" w:hAnsi="仿宋" w:cs="仿宋" w:hint="eastAsia"/>
          <w:kern w:val="0"/>
          <w:sz w:val="32"/>
          <w:szCs w:val="32"/>
        </w:rPr>
        <w:t>讲课效果良好</w:t>
      </w:r>
      <w:r w:rsidRPr="00915F2A">
        <w:rPr>
          <w:rFonts w:eastAsia="仿宋" w:hAnsi="仿宋" w:cs="仿宋" w:hint="eastAsia"/>
          <w:kern w:val="0"/>
          <w:sz w:val="32"/>
          <w:szCs w:val="32"/>
        </w:rPr>
        <w:t>的报告会专家人选。</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1</w:t>
      </w:r>
      <w:r>
        <w:rPr>
          <w:rFonts w:eastAsia="仿宋" w:hAnsi="仿宋" w:cs="仿宋" w:hint="eastAsia"/>
          <w:kern w:val="0"/>
          <w:sz w:val="32"/>
          <w:szCs w:val="32"/>
        </w:rPr>
        <w:t>、</w:t>
      </w:r>
      <w:r w:rsidRPr="00915F2A">
        <w:rPr>
          <w:rFonts w:eastAsia="仿宋" w:hAnsi="仿宋" w:cs="仿宋" w:hint="eastAsia"/>
          <w:kern w:val="0"/>
          <w:sz w:val="32"/>
          <w:szCs w:val="32"/>
        </w:rPr>
        <w:t>省</w:t>
      </w:r>
      <w:r>
        <w:rPr>
          <w:rFonts w:eastAsia="仿宋" w:hAnsi="仿宋" w:cs="仿宋" w:hint="eastAsia"/>
          <w:kern w:val="0"/>
          <w:sz w:val="32"/>
          <w:szCs w:val="32"/>
        </w:rPr>
        <w:t>部</w:t>
      </w:r>
      <w:r w:rsidRPr="00915F2A">
        <w:rPr>
          <w:rFonts w:eastAsia="仿宋" w:hAnsi="仿宋" w:cs="仿宋" w:hint="eastAsia"/>
          <w:kern w:val="0"/>
          <w:sz w:val="32"/>
          <w:szCs w:val="32"/>
        </w:rPr>
        <w:t>属高校、省委党校和省直研究单位的报告人一般应具有正高职称；</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2</w:t>
      </w:r>
      <w:r>
        <w:rPr>
          <w:rFonts w:eastAsia="仿宋" w:hAnsi="仿宋" w:cs="仿宋" w:hint="eastAsia"/>
          <w:kern w:val="0"/>
          <w:sz w:val="32"/>
          <w:szCs w:val="32"/>
        </w:rPr>
        <w:t>、省直实际工作部门的报告人一般应具有厅级</w:t>
      </w:r>
      <w:r w:rsidRPr="00915F2A">
        <w:rPr>
          <w:rFonts w:eastAsia="仿宋" w:hAnsi="仿宋" w:cs="仿宋" w:hint="eastAsia"/>
          <w:kern w:val="0"/>
          <w:sz w:val="32"/>
          <w:szCs w:val="32"/>
        </w:rPr>
        <w:t>领导职务；</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3</w:t>
      </w:r>
      <w:r>
        <w:rPr>
          <w:rFonts w:eastAsia="仿宋" w:hAnsi="仿宋" w:cs="仿宋" w:hint="eastAsia"/>
          <w:kern w:val="0"/>
          <w:sz w:val="32"/>
          <w:szCs w:val="32"/>
        </w:rPr>
        <w:t>、</w:t>
      </w:r>
      <w:r w:rsidRPr="00915F2A">
        <w:rPr>
          <w:rFonts w:eastAsia="仿宋" w:hAnsi="仿宋" w:cs="仿宋" w:hint="eastAsia"/>
          <w:kern w:val="0"/>
          <w:sz w:val="32"/>
          <w:szCs w:val="32"/>
        </w:rPr>
        <w:t>设区市社科联推荐的高校、党校、研究单位报告人一般应具有副高以上职称；</w:t>
      </w:r>
    </w:p>
    <w:p w:rsidR="009445F6" w:rsidRPr="00915F2A" w:rsidRDefault="009445F6" w:rsidP="00B135F3">
      <w:pPr>
        <w:ind w:firstLineChars="200" w:firstLine="641"/>
        <w:jc w:val="left"/>
        <w:rPr>
          <w:rFonts w:eastAsia="仿宋"/>
          <w:kern w:val="0"/>
          <w:sz w:val="32"/>
          <w:szCs w:val="32"/>
        </w:rPr>
      </w:pPr>
      <w:r>
        <w:rPr>
          <w:rFonts w:eastAsia="仿宋" w:hAnsi="仿宋"/>
          <w:kern w:val="0"/>
          <w:sz w:val="32"/>
          <w:szCs w:val="32"/>
        </w:rPr>
        <w:t>4</w:t>
      </w:r>
      <w:r>
        <w:rPr>
          <w:rFonts w:eastAsia="仿宋" w:hAnsi="仿宋" w:cs="仿宋" w:hint="eastAsia"/>
          <w:kern w:val="0"/>
          <w:sz w:val="32"/>
          <w:szCs w:val="32"/>
        </w:rPr>
        <w:t>、</w:t>
      </w:r>
      <w:r w:rsidRPr="00915F2A">
        <w:rPr>
          <w:rFonts w:eastAsia="仿宋" w:hAnsi="仿宋" w:cs="仿宋" w:hint="eastAsia"/>
          <w:kern w:val="0"/>
          <w:sz w:val="32"/>
          <w:szCs w:val="32"/>
        </w:rPr>
        <w:t>设区市社科联推荐的实际工作部门报告人一般应具有处级以上领导职务。</w:t>
      </w:r>
    </w:p>
    <w:p w:rsidR="009445F6" w:rsidRDefault="009445F6" w:rsidP="00580DA2">
      <w:pPr>
        <w:ind w:firstLine="630"/>
        <w:jc w:val="left"/>
        <w:rPr>
          <w:rFonts w:ascii="黑体" w:eastAsia="黑体" w:hAnsi="黑体"/>
          <w:kern w:val="0"/>
          <w:sz w:val="32"/>
          <w:szCs w:val="32"/>
        </w:rPr>
      </w:pPr>
      <w:r w:rsidRPr="00DE1860">
        <w:rPr>
          <w:rFonts w:ascii="黑体" w:eastAsia="黑体" w:hAnsi="黑体" w:cs="黑体" w:hint="eastAsia"/>
          <w:kern w:val="0"/>
          <w:sz w:val="32"/>
          <w:szCs w:val="32"/>
        </w:rPr>
        <w:t>三、</w:t>
      </w:r>
      <w:r w:rsidR="006B2D41">
        <w:rPr>
          <w:rFonts w:ascii="黑体" w:eastAsia="黑体" w:hAnsi="黑体" w:cs="黑体" w:hint="eastAsia"/>
          <w:kern w:val="0"/>
          <w:sz w:val="32"/>
          <w:szCs w:val="32"/>
        </w:rPr>
        <w:t>报告会</w:t>
      </w:r>
      <w:r>
        <w:rPr>
          <w:rFonts w:ascii="黑体" w:eastAsia="黑体" w:hAnsi="黑体" w:cs="黑体" w:hint="eastAsia"/>
          <w:kern w:val="0"/>
          <w:sz w:val="32"/>
          <w:szCs w:val="32"/>
        </w:rPr>
        <w:t>申报</w:t>
      </w:r>
      <w:r w:rsidR="006B2D41">
        <w:rPr>
          <w:rFonts w:ascii="黑体" w:eastAsia="黑体" w:hAnsi="黑体" w:cs="黑体" w:hint="eastAsia"/>
          <w:kern w:val="0"/>
          <w:sz w:val="32"/>
          <w:szCs w:val="32"/>
        </w:rPr>
        <w:t>场次</w:t>
      </w:r>
    </w:p>
    <w:p w:rsidR="009445F6" w:rsidRDefault="009445F6" w:rsidP="00580DA2">
      <w:pPr>
        <w:ind w:firstLine="630"/>
        <w:jc w:val="left"/>
        <w:rPr>
          <w:rFonts w:eastAsia="仿宋" w:hAnsi="仿宋"/>
          <w:kern w:val="0"/>
          <w:sz w:val="32"/>
          <w:szCs w:val="32"/>
        </w:rPr>
      </w:pPr>
      <w:r>
        <w:rPr>
          <w:rFonts w:eastAsia="仿宋" w:hAnsi="仿宋"/>
          <w:kern w:val="0"/>
          <w:sz w:val="32"/>
          <w:szCs w:val="32"/>
        </w:rPr>
        <w:t>2019</w:t>
      </w:r>
      <w:r>
        <w:rPr>
          <w:rFonts w:eastAsia="仿宋" w:hAnsi="仿宋" w:cs="仿宋" w:hint="eastAsia"/>
          <w:kern w:val="0"/>
          <w:sz w:val="32"/>
          <w:szCs w:val="32"/>
        </w:rPr>
        <w:t>年福建省百场社会科学专题报告会实行举办场次申报核准制和补助</w:t>
      </w:r>
      <w:r w:rsidR="00D66DCC">
        <w:rPr>
          <w:rFonts w:eastAsia="仿宋" w:hAnsi="仿宋" w:cs="仿宋" w:hint="eastAsia"/>
          <w:kern w:val="0"/>
          <w:sz w:val="32"/>
          <w:szCs w:val="32"/>
        </w:rPr>
        <w:t>每场</w:t>
      </w:r>
      <w:r w:rsidR="00D66DCC">
        <w:rPr>
          <w:rFonts w:eastAsia="仿宋" w:hAnsi="仿宋" w:cs="仿宋" w:hint="eastAsia"/>
          <w:kern w:val="0"/>
          <w:sz w:val="32"/>
          <w:szCs w:val="32"/>
        </w:rPr>
        <w:t>4000</w:t>
      </w:r>
      <w:r w:rsidR="00D66DCC">
        <w:rPr>
          <w:rFonts w:eastAsia="仿宋" w:hAnsi="仿宋" w:cs="仿宋" w:hint="eastAsia"/>
          <w:kern w:val="0"/>
          <w:sz w:val="32"/>
          <w:szCs w:val="32"/>
        </w:rPr>
        <w:t>元</w:t>
      </w:r>
      <w:r>
        <w:rPr>
          <w:rFonts w:eastAsia="仿宋" w:hAnsi="仿宋" w:cs="仿宋" w:hint="eastAsia"/>
          <w:kern w:val="0"/>
          <w:sz w:val="32"/>
          <w:szCs w:val="32"/>
        </w:rPr>
        <w:t>经费</w:t>
      </w:r>
      <w:r w:rsidR="006B2D41">
        <w:rPr>
          <w:rFonts w:eastAsia="仿宋" w:hAnsi="仿宋" w:cs="仿宋" w:hint="eastAsia"/>
          <w:kern w:val="0"/>
          <w:sz w:val="32"/>
          <w:szCs w:val="32"/>
        </w:rPr>
        <w:t>包干</w:t>
      </w:r>
      <w:r>
        <w:rPr>
          <w:rFonts w:eastAsia="仿宋" w:hAnsi="仿宋" w:cs="仿宋" w:hint="eastAsia"/>
          <w:kern w:val="0"/>
          <w:sz w:val="32"/>
          <w:szCs w:val="32"/>
        </w:rPr>
        <w:t>制。各市、县（区）和高校社科联，各省级社科类社会组织可向省社科联提出</w:t>
      </w:r>
      <w:r>
        <w:rPr>
          <w:rFonts w:eastAsia="仿宋" w:hAnsi="仿宋"/>
          <w:kern w:val="0"/>
          <w:sz w:val="32"/>
          <w:szCs w:val="32"/>
        </w:rPr>
        <w:t>20</w:t>
      </w:r>
      <w:r w:rsidR="00062BE3">
        <w:rPr>
          <w:rFonts w:eastAsia="仿宋" w:hAnsi="仿宋" w:hint="eastAsia"/>
          <w:kern w:val="0"/>
          <w:sz w:val="32"/>
          <w:szCs w:val="32"/>
        </w:rPr>
        <w:t>20</w:t>
      </w:r>
      <w:r>
        <w:rPr>
          <w:rFonts w:eastAsia="仿宋" w:hAnsi="仿宋" w:cs="仿宋" w:hint="eastAsia"/>
          <w:kern w:val="0"/>
          <w:sz w:val="32"/>
          <w:szCs w:val="32"/>
        </w:rPr>
        <w:t>年报告会申</w:t>
      </w:r>
      <w:r w:rsidRPr="00580DA2">
        <w:rPr>
          <w:rFonts w:eastAsia="仿宋" w:hAnsi="仿宋" w:cs="仿宋" w:hint="eastAsia"/>
          <w:kern w:val="0"/>
          <w:sz w:val="32"/>
          <w:szCs w:val="32"/>
        </w:rPr>
        <w:t>办</w:t>
      </w:r>
      <w:r>
        <w:rPr>
          <w:rFonts w:eastAsia="仿宋" w:hAnsi="仿宋" w:cs="仿宋" w:hint="eastAsia"/>
          <w:kern w:val="0"/>
          <w:sz w:val="32"/>
          <w:szCs w:val="32"/>
        </w:rPr>
        <w:t>场次，经省委宣传部、省社科联审定同意后印发《</w:t>
      </w:r>
      <w:r>
        <w:rPr>
          <w:rFonts w:eastAsia="仿宋" w:hAnsi="仿宋"/>
          <w:kern w:val="0"/>
          <w:sz w:val="32"/>
          <w:szCs w:val="32"/>
        </w:rPr>
        <w:t>20</w:t>
      </w:r>
      <w:r w:rsidR="00062BE3">
        <w:rPr>
          <w:rFonts w:eastAsia="仿宋" w:hAnsi="仿宋" w:hint="eastAsia"/>
          <w:kern w:val="0"/>
          <w:sz w:val="32"/>
          <w:szCs w:val="32"/>
        </w:rPr>
        <w:t>20</w:t>
      </w:r>
      <w:r>
        <w:rPr>
          <w:rFonts w:eastAsia="仿宋" w:hAnsi="仿宋" w:cs="仿宋" w:hint="eastAsia"/>
          <w:kern w:val="0"/>
          <w:sz w:val="32"/>
          <w:szCs w:val="32"/>
        </w:rPr>
        <w:t>年福建省百场社会科学专题报告会举办场次清单》。省社科联根据清单确定的举办场次和补助标准直接向申报单位拨付报告会补助经费。各地各单位要在</w:t>
      </w:r>
      <w:r>
        <w:rPr>
          <w:rFonts w:eastAsia="仿宋" w:hAnsi="仿宋"/>
          <w:kern w:val="0"/>
          <w:sz w:val="32"/>
          <w:szCs w:val="32"/>
        </w:rPr>
        <w:t>20</w:t>
      </w:r>
      <w:r w:rsidR="00062BE3">
        <w:rPr>
          <w:rFonts w:eastAsia="仿宋" w:hAnsi="仿宋" w:hint="eastAsia"/>
          <w:kern w:val="0"/>
          <w:sz w:val="32"/>
          <w:szCs w:val="32"/>
        </w:rPr>
        <w:t>20</w:t>
      </w:r>
      <w:r>
        <w:rPr>
          <w:rFonts w:eastAsia="仿宋" w:hAnsi="仿宋" w:cs="仿宋" w:hint="eastAsia"/>
          <w:kern w:val="0"/>
          <w:sz w:val="32"/>
          <w:szCs w:val="32"/>
        </w:rPr>
        <w:t>年</w:t>
      </w:r>
      <w:r>
        <w:rPr>
          <w:rFonts w:eastAsia="仿宋" w:hAnsi="仿宋"/>
          <w:kern w:val="0"/>
          <w:sz w:val="32"/>
          <w:szCs w:val="32"/>
        </w:rPr>
        <w:t>1</w:t>
      </w:r>
      <w:r w:rsidR="00B135F3">
        <w:rPr>
          <w:rFonts w:eastAsia="仿宋" w:hAnsi="仿宋" w:hint="eastAsia"/>
          <w:kern w:val="0"/>
          <w:sz w:val="32"/>
          <w:szCs w:val="32"/>
        </w:rPr>
        <w:t>2</w:t>
      </w:r>
      <w:r>
        <w:rPr>
          <w:rFonts w:eastAsia="仿宋" w:hAnsi="仿宋" w:cs="仿宋" w:hint="eastAsia"/>
          <w:kern w:val="0"/>
          <w:sz w:val="32"/>
          <w:szCs w:val="32"/>
        </w:rPr>
        <w:t>月底前完成省委宣传部、省社科联审定的报告会场次。本年度内未能完成原定场次的，次年</w:t>
      </w:r>
      <w:r w:rsidR="006B2D41">
        <w:rPr>
          <w:rFonts w:eastAsia="仿宋" w:hAnsi="仿宋" w:cs="仿宋" w:hint="eastAsia"/>
          <w:kern w:val="0"/>
          <w:sz w:val="32"/>
          <w:szCs w:val="32"/>
        </w:rPr>
        <w:t>不能申报。</w:t>
      </w:r>
    </w:p>
    <w:p w:rsidR="009445F6" w:rsidRPr="00DE1860" w:rsidRDefault="009445F6" w:rsidP="00580DA2">
      <w:pPr>
        <w:ind w:firstLine="630"/>
        <w:jc w:val="left"/>
        <w:rPr>
          <w:rFonts w:ascii="黑体" w:eastAsia="黑体" w:hAnsi="黑体"/>
          <w:kern w:val="0"/>
          <w:sz w:val="32"/>
          <w:szCs w:val="32"/>
        </w:rPr>
      </w:pPr>
      <w:r>
        <w:rPr>
          <w:rFonts w:ascii="黑体" w:eastAsia="黑体" w:hAnsi="黑体" w:cs="黑体" w:hint="eastAsia"/>
          <w:kern w:val="0"/>
          <w:sz w:val="32"/>
          <w:szCs w:val="32"/>
        </w:rPr>
        <w:t>四、其他事项</w:t>
      </w:r>
    </w:p>
    <w:p w:rsidR="009445F6" w:rsidRPr="00DE1860" w:rsidRDefault="006B2D41" w:rsidP="00B135F3">
      <w:pPr>
        <w:ind w:firstLineChars="200" w:firstLine="641"/>
        <w:jc w:val="left"/>
        <w:rPr>
          <w:rFonts w:eastAsia="仿宋"/>
          <w:kern w:val="0"/>
          <w:sz w:val="32"/>
          <w:szCs w:val="32"/>
        </w:rPr>
      </w:pPr>
      <w:r>
        <w:rPr>
          <w:rFonts w:eastAsia="仿宋" w:hAnsi="仿宋" w:cs="仿宋" w:hint="eastAsia"/>
          <w:kern w:val="0"/>
          <w:sz w:val="32"/>
          <w:szCs w:val="32"/>
        </w:rPr>
        <w:t xml:space="preserve">1. </w:t>
      </w:r>
      <w:r w:rsidR="009445F6" w:rsidRPr="00915F2A">
        <w:rPr>
          <w:rFonts w:eastAsia="仿宋" w:hAnsi="仿宋" w:cs="仿宋" w:hint="eastAsia"/>
          <w:kern w:val="0"/>
          <w:sz w:val="32"/>
          <w:szCs w:val="32"/>
        </w:rPr>
        <w:t>请各</w:t>
      </w:r>
      <w:r w:rsidR="009445F6">
        <w:rPr>
          <w:rFonts w:eastAsia="仿宋" w:hAnsi="仿宋" w:cs="仿宋" w:hint="eastAsia"/>
          <w:kern w:val="0"/>
          <w:sz w:val="32"/>
          <w:szCs w:val="32"/>
        </w:rPr>
        <w:t>设区市和高校社科联、各省级社科类社会组织</w:t>
      </w:r>
      <w:r w:rsidR="009445F6" w:rsidRPr="00915F2A">
        <w:rPr>
          <w:rFonts w:eastAsia="仿宋" w:hAnsi="仿宋" w:cs="仿宋" w:hint="eastAsia"/>
          <w:kern w:val="0"/>
          <w:sz w:val="32"/>
          <w:szCs w:val="32"/>
        </w:rPr>
        <w:t>将</w:t>
      </w:r>
      <w:r w:rsidR="009445F6">
        <w:rPr>
          <w:rFonts w:eastAsia="仿宋" w:hAnsi="仿宋" w:cs="仿宋" w:hint="eastAsia"/>
          <w:kern w:val="0"/>
          <w:sz w:val="32"/>
          <w:szCs w:val="32"/>
        </w:rPr>
        <w:t>本地区本单位的</w:t>
      </w:r>
      <w:r w:rsidR="009445F6" w:rsidRPr="00915F2A">
        <w:rPr>
          <w:rFonts w:eastAsia="仿宋" w:hAnsi="仿宋" w:cs="仿宋" w:hint="eastAsia"/>
          <w:kern w:val="0"/>
          <w:sz w:val="32"/>
          <w:szCs w:val="32"/>
        </w:rPr>
        <w:t>《</w:t>
      </w:r>
      <w:r w:rsidR="009445F6" w:rsidRPr="00915F2A">
        <w:rPr>
          <w:rFonts w:eastAsia="仿宋"/>
          <w:kern w:val="0"/>
          <w:sz w:val="32"/>
          <w:szCs w:val="32"/>
        </w:rPr>
        <w:t>20</w:t>
      </w:r>
      <w:r w:rsidR="004C3173">
        <w:rPr>
          <w:rFonts w:eastAsia="仿宋" w:hint="eastAsia"/>
          <w:kern w:val="0"/>
          <w:sz w:val="32"/>
          <w:szCs w:val="32"/>
        </w:rPr>
        <w:t>20</w:t>
      </w:r>
      <w:r w:rsidR="009445F6" w:rsidRPr="00915F2A">
        <w:rPr>
          <w:rFonts w:eastAsia="仿宋" w:hAnsi="仿宋" w:cs="仿宋" w:hint="eastAsia"/>
          <w:kern w:val="0"/>
          <w:sz w:val="32"/>
          <w:szCs w:val="32"/>
        </w:rPr>
        <w:t>年福建省百场社会科学专题报告会报告人</w:t>
      </w:r>
      <w:r w:rsidR="009445F6">
        <w:rPr>
          <w:rFonts w:eastAsia="仿宋" w:hAnsi="仿宋" w:cs="仿宋" w:hint="eastAsia"/>
          <w:kern w:val="0"/>
          <w:sz w:val="32"/>
          <w:szCs w:val="32"/>
        </w:rPr>
        <w:lastRenderedPageBreak/>
        <w:t>和</w:t>
      </w:r>
      <w:r w:rsidR="009445F6" w:rsidRPr="00915F2A">
        <w:rPr>
          <w:rFonts w:eastAsia="仿宋" w:hAnsi="仿宋" w:cs="仿宋" w:hint="eastAsia"/>
          <w:kern w:val="0"/>
          <w:sz w:val="32"/>
          <w:szCs w:val="32"/>
        </w:rPr>
        <w:t>选题推荐表》</w:t>
      </w:r>
      <w:r w:rsidR="009445F6">
        <w:rPr>
          <w:rFonts w:eastAsia="仿宋" w:hAnsi="仿宋" w:cs="仿宋" w:hint="eastAsia"/>
          <w:kern w:val="0"/>
          <w:sz w:val="32"/>
          <w:szCs w:val="32"/>
        </w:rPr>
        <w:t>和《</w:t>
      </w:r>
      <w:r w:rsidR="009445F6" w:rsidRPr="00915F2A">
        <w:rPr>
          <w:rFonts w:eastAsia="仿宋"/>
          <w:kern w:val="0"/>
          <w:sz w:val="32"/>
          <w:szCs w:val="32"/>
        </w:rPr>
        <w:t>20</w:t>
      </w:r>
      <w:r w:rsidR="004C3173">
        <w:rPr>
          <w:rFonts w:eastAsia="仿宋" w:hint="eastAsia"/>
          <w:kern w:val="0"/>
          <w:sz w:val="32"/>
          <w:szCs w:val="32"/>
        </w:rPr>
        <w:t>20</w:t>
      </w:r>
      <w:r w:rsidR="009445F6" w:rsidRPr="00915F2A">
        <w:rPr>
          <w:rFonts w:eastAsia="仿宋" w:hAnsi="仿宋" w:cs="仿宋" w:hint="eastAsia"/>
          <w:kern w:val="0"/>
          <w:sz w:val="32"/>
          <w:szCs w:val="32"/>
        </w:rPr>
        <w:t>年福建省百场社会科学专题报告会</w:t>
      </w:r>
      <w:r w:rsidR="009445F6">
        <w:rPr>
          <w:rFonts w:eastAsia="仿宋" w:hAnsi="仿宋" w:cs="仿宋" w:hint="eastAsia"/>
          <w:kern w:val="0"/>
          <w:sz w:val="32"/>
          <w:szCs w:val="32"/>
        </w:rPr>
        <w:t>举办场次申报表》</w:t>
      </w:r>
      <w:r w:rsidR="009445F6" w:rsidRPr="00915F2A">
        <w:rPr>
          <w:rFonts w:eastAsia="仿宋" w:hAnsi="仿宋" w:cs="仿宋" w:hint="eastAsia"/>
          <w:kern w:val="0"/>
          <w:sz w:val="32"/>
          <w:szCs w:val="32"/>
        </w:rPr>
        <w:t>汇总后，于</w:t>
      </w:r>
      <w:r w:rsidR="000F5557">
        <w:rPr>
          <w:rFonts w:eastAsia="仿宋" w:hAnsi="仿宋" w:cs="仿宋" w:hint="eastAsia"/>
          <w:kern w:val="0"/>
          <w:sz w:val="32"/>
          <w:szCs w:val="32"/>
        </w:rPr>
        <w:t>2020</w:t>
      </w:r>
      <w:r w:rsidR="000F5557">
        <w:rPr>
          <w:rFonts w:eastAsia="仿宋" w:hAnsi="仿宋" w:cs="仿宋" w:hint="eastAsia"/>
          <w:kern w:val="0"/>
          <w:sz w:val="32"/>
          <w:szCs w:val="32"/>
        </w:rPr>
        <w:t>年</w:t>
      </w:r>
      <w:r w:rsidR="00D66DCC">
        <w:rPr>
          <w:rFonts w:eastAsia="仿宋" w:hAnsi="仿宋" w:hint="eastAsia"/>
          <w:kern w:val="0"/>
          <w:sz w:val="32"/>
          <w:szCs w:val="32"/>
        </w:rPr>
        <w:t>1</w:t>
      </w:r>
      <w:r w:rsidR="009445F6" w:rsidRPr="002C5EA7">
        <w:rPr>
          <w:rFonts w:eastAsia="仿宋" w:hAnsi="仿宋" w:cs="仿宋" w:hint="eastAsia"/>
          <w:kern w:val="0"/>
          <w:sz w:val="32"/>
          <w:szCs w:val="32"/>
        </w:rPr>
        <w:t>月</w:t>
      </w:r>
      <w:r w:rsidR="004C3173">
        <w:rPr>
          <w:rFonts w:eastAsia="仿宋" w:hAnsi="仿宋" w:hint="eastAsia"/>
          <w:kern w:val="0"/>
          <w:sz w:val="32"/>
          <w:szCs w:val="32"/>
        </w:rPr>
        <w:t>20</w:t>
      </w:r>
      <w:r w:rsidR="009445F6" w:rsidRPr="002C5EA7">
        <w:rPr>
          <w:rFonts w:eastAsia="仿宋" w:hAnsi="仿宋" w:cs="仿宋" w:hint="eastAsia"/>
          <w:kern w:val="0"/>
          <w:sz w:val="32"/>
          <w:szCs w:val="32"/>
        </w:rPr>
        <w:t>日</w:t>
      </w:r>
      <w:r w:rsidR="009445F6" w:rsidRPr="00915F2A">
        <w:rPr>
          <w:rFonts w:eastAsia="仿宋" w:hAnsi="仿宋" w:cs="仿宋" w:hint="eastAsia"/>
          <w:kern w:val="0"/>
          <w:sz w:val="32"/>
          <w:szCs w:val="32"/>
        </w:rPr>
        <w:t>前报送省社科联</w:t>
      </w:r>
      <w:r w:rsidR="009445F6">
        <w:rPr>
          <w:rFonts w:eastAsia="仿宋" w:hAnsi="仿宋" w:cs="仿宋" w:hint="eastAsia"/>
          <w:kern w:val="0"/>
          <w:sz w:val="32"/>
          <w:szCs w:val="32"/>
        </w:rPr>
        <w:t>学会部（含</w:t>
      </w:r>
      <w:r w:rsidR="009445F6" w:rsidRPr="00915F2A">
        <w:rPr>
          <w:rFonts w:eastAsia="仿宋" w:hAnsi="仿宋" w:cs="仿宋" w:hint="eastAsia"/>
          <w:kern w:val="0"/>
          <w:sz w:val="32"/>
          <w:szCs w:val="32"/>
        </w:rPr>
        <w:t>电子</w:t>
      </w:r>
      <w:r w:rsidR="009445F6">
        <w:rPr>
          <w:rFonts w:eastAsia="仿宋" w:hAnsi="仿宋" w:cs="仿宋" w:hint="eastAsia"/>
          <w:kern w:val="0"/>
          <w:sz w:val="32"/>
          <w:szCs w:val="32"/>
        </w:rPr>
        <w:t>版）</w:t>
      </w:r>
      <w:r w:rsidR="009445F6" w:rsidRPr="00915F2A">
        <w:rPr>
          <w:rFonts w:eastAsia="仿宋" w:hAnsi="仿宋" w:cs="仿宋" w:hint="eastAsia"/>
          <w:kern w:val="0"/>
          <w:sz w:val="32"/>
          <w:szCs w:val="32"/>
        </w:rPr>
        <w:t>。联系人：李培鋗，电话：</w:t>
      </w:r>
      <w:r w:rsidR="009445F6" w:rsidRPr="00915F2A">
        <w:rPr>
          <w:rFonts w:eastAsia="仿宋"/>
          <w:kern w:val="0"/>
          <w:sz w:val="32"/>
          <w:szCs w:val="32"/>
        </w:rPr>
        <w:t>0591-83782948</w:t>
      </w:r>
      <w:r w:rsidR="009445F6" w:rsidRPr="00915F2A">
        <w:rPr>
          <w:rFonts w:eastAsia="仿宋" w:hAnsi="仿宋" w:cs="仿宋" w:hint="eastAsia"/>
          <w:kern w:val="0"/>
          <w:sz w:val="32"/>
          <w:szCs w:val="32"/>
        </w:rPr>
        <w:t>，邮箱：</w:t>
      </w:r>
      <w:hyperlink r:id="rId8" w:history="1">
        <w:r w:rsidR="009445F6" w:rsidRPr="00DE1860">
          <w:rPr>
            <w:rStyle w:val="af"/>
            <w:rFonts w:eastAsia="仿宋"/>
            <w:color w:val="auto"/>
            <w:kern w:val="0"/>
            <w:sz w:val="32"/>
            <w:szCs w:val="32"/>
            <w:u w:val="none"/>
          </w:rPr>
          <w:t>juan2935@163.com</w:t>
        </w:r>
      </w:hyperlink>
      <w:r w:rsidR="009445F6" w:rsidRPr="00DE1860">
        <w:rPr>
          <w:rFonts w:eastAsia="仿宋" w:hAnsi="仿宋" w:cs="仿宋" w:hint="eastAsia"/>
          <w:kern w:val="0"/>
          <w:sz w:val="32"/>
          <w:szCs w:val="32"/>
        </w:rPr>
        <w:t>。</w:t>
      </w:r>
    </w:p>
    <w:p w:rsidR="006B2D41" w:rsidRDefault="006B2D41" w:rsidP="006B2D41">
      <w:pPr>
        <w:ind w:firstLine="630"/>
        <w:jc w:val="left"/>
        <w:rPr>
          <w:rFonts w:eastAsia="仿宋" w:hAnsi="仿宋"/>
          <w:kern w:val="0"/>
          <w:sz w:val="32"/>
          <w:szCs w:val="32"/>
        </w:rPr>
      </w:pPr>
      <w:r>
        <w:rPr>
          <w:rFonts w:eastAsia="仿宋" w:hAnsi="仿宋" w:cs="仿宋" w:hint="eastAsia"/>
          <w:kern w:val="0"/>
          <w:sz w:val="32"/>
          <w:szCs w:val="32"/>
        </w:rPr>
        <w:t xml:space="preserve">2. </w:t>
      </w:r>
      <w:r>
        <w:rPr>
          <w:rFonts w:eastAsia="仿宋" w:hAnsi="仿宋" w:cs="仿宋" w:hint="eastAsia"/>
          <w:kern w:val="0"/>
          <w:sz w:val="32"/>
          <w:szCs w:val="32"/>
        </w:rPr>
        <w:t>各地各单位举办报告会应从省委宣传部、省社科联印发的《</w:t>
      </w:r>
      <w:r>
        <w:rPr>
          <w:rFonts w:eastAsia="仿宋" w:hAnsi="仿宋"/>
          <w:kern w:val="0"/>
          <w:sz w:val="32"/>
          <w:szCs w:val="32"/>
        </w:rPr>
        <w:t>20</w:t>
      </w:r>
      <w:r w:rsidR="004C3173">
        <w:rPr>
          <w:rFonts w:eastAsia="仿宋" w:hAnsi="仿宋" w:hint="eastAsia"/>
          <w:kern w:val="0"/>
          <w:sz w:val="32"/>
          <w:szCs w:val="32"/>
        </w:rPr>
        <w:t>20</w:t>
      </w:r>
      <w:r>
        <w:rPr>
          <w:rFonts w:eastAsia="仿宋" w:hAnsi="仿宋" w:cs="仿宋" w:hint="eastAsia"/>
          <w:kern w:val="0"/>
          <w:sz w:val="32"/>
          <w:szCs w:val="32"/>
        </w:rPr>
        <w:t>年福建省百场社会科学专题报告会报告人和选题清单》中自行挑选报告选题和报告人。</w:t>
      </w:r>
    </w:p>
    <w:p w:rsidR="006B2D41" w:rsidRDefault="006B2D41" w:rsidP="006B2D41">
      <w:pPr>
        <w:ind w:firstLine="630"/>
        <w:jc w:val="left"/>
        <w:rPr>
          <w:rFonts w:eastAsia="仿宋" w:hAnsi="仿宋"/>
          <w:kern w:val="0"/>
          <w:sz w:val="32"/>
          <w:szCs w:val="32"/>
        </w:rPr>
      </w:pPr>
      <w:r>
        <w:rPr>
          <w:rFonts w:eastAsia="仿宋" w:hAnsi="仿宋" w:cs="仿宋" w:hint="eastAsia"/>
          <w:kern w:val="0"/>
          <w:sz w:val="32"/>
          <w:szCs w:val="32"/>
        </w:rPr>
        <w:t xml:space="preserve">3. </w:t>
      </w:r>
      <w:r>
        <w:rPr>
          <w:rFonts w:eastAsia="仿宋" w:hAnsi="仿宋" w:cs="仿宋" w:hint="eastAsia"/>
          <w:kern w:val="0"/>
          <w:sz w:val="32"/>
          <w:szCs w:val="32"/>
        </w:rPr>
        <w:t>报告会补助经费可用于报告人课酬、交通、食宿和报告会场地租金、会场布置等开支，不足部分由举办单位负责。</w:t>
      </w:r>
    </w:p>
    <w:p w:rsidR="009445F6" w:rsidRPr="006B2D41" w:rsidRDefault="009445F6" w:rsidP="00580DA2">
      <w:pPr>
        <w:jc w:val="left"/>
        <w:rPr>
          <w:rFonts w:eastAsia="仿宋"/>
          <w:kern w:val="0"/>
          <w:sz w:val="32"/>
          <w:szCs w:val="32"/>
        </w:rPr>
      </w:pPr>
    </w:p>
    <w:p w:rsidR="009445F6" w:rsidRDefault="009445F6" w:rsidP="00B135F3">
      <w:pPr>
        <w:ind w:leftChars="296" w:left="1880" w:hangingChars="392" w:hanging="1257"/>
        <w:jc w:val="left"/>
        <w:rPr>
          <w:rFonts w:eastAsia="仿宋" w:hAnsi="仿宋"/>
          <w:kern w:val="0"/>
          <w:sz w:val="32"/>
          <w:szCs w:val="32"/>
        </w:rPr>
      </w:pPr>
      <w:r w:rsidRPr="00915F2A">
        <w:rPr>
          <w:rFonts w:eastAsia="仿宋" w:hAnsi="仿宋" w:cs="仿宋" w:hint="eastAsia"/>
          <w:kern w:val="0"/>
          <w:sz w:val="32"/>
          <w:szCs w:val="32"/>
        </w:rPr>
        <w:t>附件：</w:t>
      </w:r>
      <w:r>
        <w:rPr>
          <w:rFonts w:eastAsia="仿宋" w:hAnsi="仿宋"/>
          <w:kern w:val="0"/>
          <w:sz w:val="32"/>
          <w:szCs w:val="32"/>
        </w:rPr>
        <w:t xml:space="preserve">1. </w:t>
      </w:r>
      <w:r w:rsidRPr="00915F2A">
        <w:rPr>
          <w:rFonts w:eastAsia="仿宋"/>
          <w:kern w:val="0"/>
          <w:sz w:val="32"/>
          <w:szCs w:val="32"/>
        </w:rPr>
        <w:t>20</w:t>
      </w:r>
      <w:r w:rsidR="004C3173">
        <w:rPr>
          <w:rFonts w:eastAsia="仿宋" w:hint="eastAsia"/>
          <w:kern w:val="0"/>
          <w:sz w:val="32"/>
          <w:szCs w:val="32"/>
        </w:rPr>
        <w:t>20</w:t>
      </w:r>
      <w:r w:rsidRPr="00915F2A">
        <w:rPr>
          <w:rFonts w:eastAsia="仿宋" w:hAnsi="仿宋" w:cs="仿宋" w:hint="eastAsia"/>
          <w:kern w:val="0"/>
          <w:sz w:val="32"/>
          <w:szCs w:val="32"/>
        </w:rPr>
        <w:t>年福建省百场社会科学专题报告会报告人</w:t>
      </w:r>
      <w:r>
        <w:rPr>
          <w:rFonts w:eastAsia="仿宋" w:hAnsi="仿宋" w:cs="仿宋" w:hint="eastAsia"/>
          <w:kern w:val="0"/>
          <w:sz w:val="32"/>
          <w:szCs w:val="32"/>
        </w:rPr>
        <w:t>和</w:t>
      </w:r>
      <w:r w:rsidRPr="00915F2A">
        <w:rPr>
          <w:rFonts w:eastAsia="仿宋" w:hAnsi="仿宋" w:cs="仿宋" w:hint="eastAsia"/>
          <w:kern w:val="0"/>
          <w:sz w:val="32"/>
          <w:szCs w:val="32"/>
        </w:rPr>
        <w:t>选题推荐表</w:t>
      </w:r>
      <w:r>
        <w:rPr>
          <w:rFonts w:eastAsia="仿宋" w:hAnsi="仿宋" w:cs="仿宋" w:hint="eastAsia"/>
          <w:kern w:val="0"/>
          <w:sz w:val="32"/>
          <w:szCs w:val="32"/>
        </w:rPr>
        <w:t>；</w:t>
      </w:r>
    </w:p>
    <w:p w:rsidR="009445F6" w:rsidRPr="00580DA2" w:rsidRDefault="009445F6" w:rsidP="00B135F3">
      <w:pPr>
        <w:ind w:leftChars="296" w:left="1880" w:hangingChars="392" w:hanging="1257"/>
        <w:jc w:val="left"/>
        <w:rPr>
          <w:rFonts w:eastAsia="仿宋"/>
          <w:kern w:val="0"/>
          <w:sz w:val="32"/>
          <w:szCs w:val="32"/>
        </w:rPr>
      </w:pPr>
      <w:r>
        <w:rPr>
          <w:rFonts w:eastAsia="仿宋" w:hAnsi="仿宋"/>
          <w:kern w:val="0"/>
          <w:sz w:val="32"/>
          <w:szCs w:val="32"/>
        </w:rPr>
        <w:t xml:space="preserve">      2. </w:t>
      </w:r>
      <w:r w:rsidRPr="00915F2A">
        <w:rPr>
          <w:rFonts w:eastAsia="仿宋"/>
          <w:kern w:val="0"/>
          <w:sz w:val="32"/>
          <w:szCs w:val="32"/>
        </w:rPr>
        <w:t>20</w:t>
      </w:r>
      <w:r w:rsidR="004C3173">
        <w:rPr>
          <w:rFonts w:eastAsia="仿宋" w:hint="eastAsia"/>
          <w:kern w:val="0"/>
          <w:sz w:val="32"/>
          <w:szCs w:val="32"/>
        </w:rPr>
        <w:t>20</w:t>
      </w:r>
      <w:r w:rsidRPr="00915F2A">
        <w:rPr>
          <w:rFonts w:eastAsia="仿宋" w:hAnsi="仿宋" w:cs="仿宋" w:hint="eastAsia"/>
          <w:kern w:val="0"/>
          <w:sz w:val="32"/>
          <w:szCs w:val="32"/>
        </w:rPr>
        <w:t>年福建省百场社会科学专题报告会</w:t>
      </w:r>
      <w:r>
        <w:rPr>
          <w:rFonts w:eastAsia="仿宋" w:hAnsi="仿宋" w:cs="仿宋" w:hint="eastAsia"/>
          <w:kern w:val="0"/>
          <w:sz w:val="32"/>
          <w:szCs w:val="32"/>
        </w:rPr>
        <w:t>举办场次申报表。</w:t>
      </w:r>
    </w:p>
    <w:p w:rsidR="009445F6" w:rsidRDefault="009445F6" w:rsidP="00580DA2">
      <w:pPr>
        <w:jc w:val="left"/>
        <w:rPr>
          <w:rFonts w:eastAsia="仿宋"/>
          <w:kern w:val="0"/>
          <w:sz w:val="32"/>
          <w:szCs w:val="32"/>
        </w:rPr>
      </w:pPr>
    </w:p>
    <w:p w:rsidR="009445F6" w:rsidRPr="00915F2A" w:rsidRDefault="009445F6" w:rsidP="00580DA2">
      <w:pPr>
        <w:jc w:val="left"/>
        <w:rPr>
          <w:rFonts w:eastAsia="仿宋"/>
          <w:kern w:val="0"/>
          <w:sz w:val="32"/>
          <w:szCs w:val="32"/>
        </w:rPr>
      </w:pPr>
    </w:p>
    <w:p w:rsidR="009445F6" w:rsidRPr="00915F2A" w:rsidRDefault="009445F6" w:rsidP="00580DA2">
      <w:pPr>
        <w:ind w:right="640"/>
        <w:jc w:val="center"/>
        <w:rPr>
          <w:rFonts w:eastAsia="仿宋"/>
          <w:kern w:val="0"/>
          <w:sz w:val="32"/>
          <w:szCs w:val="32"/>
        </w:rPr>
      </w:pPr>
      <w:r>
        <w:rPr>
          <w:rFonts w:eastAsia="仿宋" w:hAnsi="仿宋"/>
          <w:kern w:val="0"/>
          <w:sz w:val="32"/>
          <w:szCs w:val="32"/>
        </w:rPr>
        <w:t xml:space="preserve">                             </w:t>
      </w:r>
      <w:r w:rsidRPr="00915F2A">
        <w:rPr>
          <w:rFonts w:eastAsia="仿宋" w:hAnsi="仿宋" w:cs="仿宋" w:hint="eastAsia"/>
          <w:kern w:val="0"/>
          <w:sz w:val="32"/>
          <w:szCs w:val="32"/>
        </w:rPr>
        <w:t>福建省社会科学界联合会</w:t>
      </w:r>
    </w:p>
    <w:p w:rsidR="009445F6" w:rsidRDefault="009445F6" w:rsidP="00430EAA">
      <w:pPr>
        <w:wordWrap w:val="0"/>
        <w:ind w:right="1120"/>
        <w:jc w:val="right"/>
        <w:rPr>
          <w:rFonts w:eastAsia="仿宋" w:hAnsi="仿宋"/>
          <w:kern w:val="0"/>
          <w:sz w:val="32"/>
          <w:szCs w:val="32"/>
        </w:rPr>
      </w:pPr>
      <w:r w:rsidRPr="00915F2A">
        <w:rPr>
          <w:rFonts w:eastAsia="仿宋"/>
          <w:kern w:val="0"/>
          <w:sz w:val="32"/>
          <w:szCs w:val="32"/>
        </w:rPr>
        <w:t>   20</w:t>
      </w:r>
      <w:r w:rsidR="00D66DCC">
        <w:rPr>
          <w:rFonts w:eastAsia="仿宋" w:hint="eastAsia"/>
          <w:kern w:val="0"/>
          <w:sz w:val="32"/>
          <w:szCs w:val="32"/>
        </w:rPr>
        <w:t>19</w:t>
      </w:r>
      <w:r w:rsidRPr="00915F2A">
        <w:rPr>
          <w:rFonts w:eastAsia="仿宋" w:hAnsi="仿宋" w:cs="仿宋" w:hint="eastAsia"/>
          <w:kern w:val="0"/>
          <w:sz w:val="32"/>
          <w:szCs w:val="32"/>
        </w:rPr>
        <w:t>年</w:t>
      </w:r>
      <w:r>
        <w:rPr>
          <w:rFonts w:eastAsia="仿宋"/>
          <w:kern w:val="0"/>
          <w:sz w:val="32"/>
          <w:szCs w:val="32"/>
        </w:rPr>
        <w:t xml:space="preserve">  </w:t>
      </w:r>
      <w:r w:rsidRPr="00915F2A">
        <w:rPr>
          <w:rFonts w:eastAsia="仿宋" w:hAnsi="仿宋" w:cs="仿宋" w:hint="eastAsia"/>
          <w:kern w:val="0"/>
          <w:sz w:val="32"/>
          <w:szCs w:val="32"/>
        </w:rPr>
        <w:t>月</w:t>
      </w:r>
      <w:r>
        <w:rPr>
          <w:rFonts w:eastAsia="仿宋" w:hAnsi="仿宋"/>
          <w:kern w:val="0"/>
          <w:sz w:val="32"/>
          <w:szCs w:val="32"/>
        </w:rPr>
        <w:t xml:space="preserve">  </w:t>
      </w:r>
      <w:r w:rsidRPr="00915F2A">
        <w:rPr>
          <w:rFonts w:eastAsia="仿宋" w:hAnsi="仿宋" w:cs="仿宋" w:hint="eastAsia"/>
          <w:kern w:val="0"/>
          <w:sz w:val="32"/>
          <w:szCs w:val="32"/>
        </w:rPr>
        <w:t>日</w:t>
      </w:r>
    </w:p>
    <w:p w:rsidR="009445F6" w:rsidRDefault="009445F6" w:rsidP="00DE1860">
      <w:pPr>
        <w:spacing w:line="480" w:lineRule="exact"/>
        <w:ind w:right="1120"/>
        <w:jc w:val="right"/>
        <w:rPr>
          <w:rFonts w:eastAsia="仿宋"/>
          <w:kern w:val="0"/>
          <w:sz w:val="32"/>
          <w:szCs w:val="32"/>
        </w:rPr>
      </w:pPr>
    </w:p>
    <w:p w:rsidR="009445F6" w:rsidRDefault="009445F6">
      <w:pPr>
        <w:widowControl/>
        <w:jc w:val="left"/>
        <w:rPr>
          <w:rFonts w:ascii="黑体" w:eastAsia="黑体" w:hAnsi="黑体"/>
          <w:kern w:val="0"/>
          <w:sz w:val="32"/>
          <w:szCs w:val="32"/>
        </w:rPr>
      </w:pPr>
      <w:r>
        <w:rPr>
          <w:rFonts w:ascii="黑体" w:eastAsia="黑体" w:hAnsi="黑体"/>
          <w:kern w:val="0"/>
          <w:sz w:val="32"/>
          <w:szCs w:val="32"/>
        </w:rPr>
        <w:br w:type="page"/>
      </w:r>
    </w:p>
    <w:p w:rsidR="009445F6" w:rsidRPr="00DE1860" w:rsidRDefault="009445F6" w:rsidP="00DE1860">
      <w:pPr>
        <w:ind w:right="640"/>
        <w:rPr>
          <w:rFonts w:ascii="黑体" w:eastAsia="黑体" w:hAnsi="黑体"/>
          <w:kern w:val="0"/>
          <w:sz w:val="32"/>
          <w:szCs w:val="32"/>
        </w:rPr>
      </w:pPr>
      <w:r w:rsidRPr="00DE1860">
        <w:rPr>
          <w:rFonts w:ascii="黑体" w:eastAsia="黑体" w:hAnsi="黑体" w:cs="黑体" w:hint="eastAsia"/>
          <w:kern w:val="0"/>
          <w:sz w:val="32"/>
          <w:szCs w:val="32"/>
        </w:rPr>
        <w:lastRenderedPageBreak/>
        <w:t>附件</w:t>
      </w:r>
      <w:r>
        <w:rPr>
          <w:rFonts w:ascii="黑体" w:eastAsia="黑体" w:hAnsi="黑体" w:cs="黑体"/>
          <w:kern w:val="0"/>
          <w:sz w:val="32"/>
          <w:szCs w:val="32"/>
        </w:rPr>
        <w:t>1</w:t>
      </w:r>
    </w:p>
    <w:p w:rsidR="009445F6" w:rsidRPr="00915F2A" w:rsidRDefault="009445F6" w:rsidP="00DE1860">
      <w:pPr>
        <w:widowControl/>
        <w:ind w:right="640"/>
        <w:rPr>
          <w:rFonts w:eastAsia="楷体_GB2312"/>
          <w:sz w:val="36"/>
          <w:szCs w:val="36"/>
        </w:rPr>
      </w:pPr>
    </w:p>
    <w:p w:rsidR="009445F6" w:rsidRPr="00915F2A" w:rsidRDefault="009445F6" w:rsidP="00DE1860">
      <w:pPr>
        <w:snapToGrid w:val="0"/>
        <w:jc w:val="center"/>
        <w:rPr>
          <w:rFonts w:eastAsia="方正小标宋简体"/>
          <w:sz w:val="40"/>
          <w:szCs w:val="40"/>
        </w:rPr>
      </w:pPr>
      <w:r w:rsidRPr="00915F2A">
        <w:rPr>
          <w:rFonts w:eastAsia="方正小标宋简体"/>
          <w:sz w:val="40"/>
          <w:szCs w:val="40"/>
        </w:rPr>
        <w:t>20</w:t>
      </w:r>
      <w:r w:rsidR="004C3173">
        <w:rPr>
          <w:rFonts w:eastAsia="方正小标宋简体" w:hint="eastAsia"/>
          <w:sz w:val="40"/>
          <w:szCs w:val="40"/>
        </w:rPr>
        <w:t>20</w:t>
      </w:r>
      <w:r w:rsidRPr="00915F2A">
        <w:rPr>
          <w:rFonts w:eastAsia="方正小标宋简体" w:cs="方正小标宋简体" w:hint="eastAsia"/>
          <w:sz w:val="40"/>
          <w:szCs w:val="40"/>
        </w:rPr>
        <w:t>年福建省百场社会科学专题报告会</w:t>
      </w:r>
    </w:p>
    <w:p w:rsidR="009445F6" w:rsidRPr="00915F2A" w:rsidRDefault="009445F6" w:rsidP="00DE1860">
      <w:pPr>
        <w:snapToGrid w:val="0"/>
        <w:jc w:val="center"/>
        <w:rPr>
          <w:rFonts w:eastAsia="方正小标宋简体"/>
          <w:sz w:val="40"/>
          <w:szCs w:val="40"/>
        </w:rPr>
      </w:pPr>
      <w:r w:rsidRPr="00915F2A">
        <w:rPr>
          <w:rFonts w:eastAsia="方正小标宋简体" w:cs="方正小标宋简体" w:hint="eastAsia"/>
          <w:sz w:val="40"/>
          <w:szCs w:val="40"/>
        </w:rPr>
        <w:t>报告人</w:t>
      </w:r>
      <w:r>
        <w:rPr>
          <w:rFonts w:eastAsia="方正小标宋简体" w:cs="方正小标宋简体" w:hint="eastAsia"/>
          <w:sz w:val="40"/>
          <w:szCs w:val="40"/>
        </w:rPr>
        <w:t>和选题</w:t>
      </w:r>
      <w:r w:rsidRPr="00915F2A">
        <w:rPr>
          <w:rFonts w:eastAsia="方正小标宋简体" w:cs="方正小标宋简体" w:hint="eastAsia"/>
          <w:sz w:val="40"/>
          <w:szCs w:val="40"/>
        </w:rPr>
        <w:t>推荐表</w:t>
      </w:r>
    </w:p>
    <w:p w:rsidR="009445F6" w:rsidRDefault="009445F6" w:rsidP="00DE1860">
      <w:pPr>
        <w:snapToGrid w:val="0"/>
        <w:jc w:val="center"/>
        <w:rPr>
          <w:rFonts w:eastAsia="楷体_GB2312"/>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3132"/>
        <w:gridCol w:w="13"/>
        <w:gridCol w:w="1545"/>
        <w:gridCol w:w="2042"/>
      </w:tblGrid>
      <w:tr w:rsidR="009445F6" w:rsidRPr="00915F2A">
        <w:trPr>
          <w:trHeight w:val="722"/>
          <w:jc w:val="center"/>
        </w:trPr>
        <w:tc>
          <w:tcPr>
            <w:tcW w:w="1548" w:type="dxa"/>
            <w:vAlign w:val="center"/>
          </w:tcPr>
          <w:p w:rsidR="009445F6" w:rsidRPr="00915F2A" w:rsidRDefault="009445F6" w:rsidP="00CF1E7A">
            <w:pPr>
              <w:jc w:val="center"/>
              <w:rPr>
                <w:rFonts w:eastAsia="仿宋"/>
                <w:kern w:val="0"/>
                <w:sz w:val="32"/>
                <w:szCs w:val="32"/>
              </w:rPr>
            </w:pPr>
            <w:r>
              <w:rPr>
                <w:rFonts w:eastAsia="仿宋" w:hAnsi="仿宋" w:cs="仿宋" w:hint="eastAsia"/>
                <w:kern w:val="0"/>
                <w:sz w:val="32"/>
                <w:szCs w:val="32"/>
              </w:rPr>
              <w:t>报告人</w:t>
            </w:r>
          </w:p>
        </w:tc>
        <w:tc>
          <w:tcPr>
            <w:tcW w:w="3145" w:type="dxa"/>
            <w:gridSpan w:val="2"/>
            <w:vAlign w:val="center"/>
          </w:tcPr>
          <w:p w:rsidR="009445F6" w:rsidRPr="00915F2A" w:rsidRDefault="009445F6" w:rsidP="00CF1E7A">
            <w:pPr>
              <w:rPr>
                <w:rFonts w:eastAsia="仿宋"/>
                <w:kern w:val="0"/>
                <w:sz w:val="32"/>
                <w:szCs w:val="32"/>
              </w:rPr>
            </w:pPr>
          </w:p>
        </w:tc>
        <w:tc>
          <w:tcPr>
            <w:tcW w:w="1545" w:type="dxa"/>
            <w:vAlign w:val="center"/>
          </w:tcPr>
          <w:p w:rsidR="009445F6" w:rsidRPr="00915F2A" w:rsidRDefault="009445F6" w:rsidP="00CF1E7A">
            <w:pPr>
              <w:jc w:val="center"/>
              <w:rPr>
                <w:rFonts w:eastAsia="仿宋"/>
                <w:kern w:val="0"/>
                <w:sz w:val="32"/>
                <w:szCs w:val="32"/>
              </w:rPr>
            </w:pPr>
            <w:r>
              <w:rPr>
                <w:rFonts w:eastAsia="仿宋" w:hAnsi="仿宋" w:cs="仿宋" w:hint="eastAsia"/>
                <w:kern w:val="0"/>
                <w:sz w:val="32"/>
                <w:szCs w:val="32"/>
              </w:rPr>
              <w:t>出生年月</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05"/>
          <w:jc w:val="center"/>
        </w:trPr>
        <w:tc>
          <w:tcPr>
            <w:tcW w:w="1548" w:type="dxa"/>
            <w:vAlign w:val="center"/>
          </w:tcPr>
          <w:p w:rsidR="009445F6" w:rsidRPr="00915F2A" w:rsidRDefault="009445F6" w:rsidP="00E16D7C">
            <w:pPr>
              <w:jc w:val="center"/>
              <w:rPr>
                <w:rFonts w:eastAsia="仿宋"/>
                <w:kern w:val="0"/>
                <w:sz w:val="32"/>
                <w:szCs w:val="32"/>
              </w:rPr>
            </w:pPr>
            <w:r>
              <w:rPr>
                <w:rFonts w:eastAsia="仿宋" w:hAnsi="仿宋" w:cs="仿宋" w:hint="eastAsia"/>
                <w:kern w:val="0"/>
                <w:sz w:val="32"/>
                <w:szCs w:val="32"/>
              </w:rPr>
              <w:t>所在</w:t>
            </w:r>
            <w:r w:rsidRPr="00915F2A">
              <w:rPr>
                <w:rFonts w:eastAsia="仿宋" w:hAnsi="仿宋" w:cs="仿宋" w:hint="eastAsia"/>
                <w:kern w:val="0"/>
                <w:sz w:val="32"/>
                <w:szCs w:val="32"/>
              </w:rPr>
              <w:t>单位</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Pr="00915F2A" w:rsidRDefault="009445F6" w:rsidP="00E16D7C">
            <w:pPr>
              <w:rPr>
                <w:rFonts w:eastAsia="仿宋"/>
                <w:kern w:val="0"/>
                <w:sz w:val="32"/>
                <w:szCs w:val="32"/>
              </w:rPr>
            </w:pPr>
            <w:r>
              <w:rPr>
                <w:rFonts w:eastAsia="仿宋" w:hAnsi="仿宋" w:cs="仿宋" w:hint="eastAsia"/>
                <w:kern w:val="0"/>
                <w:sz w:val="32"/>
                <w:szCs w:val="32"/>
              </w:rPr>
              <w:t>政治面貌</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05"/>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职</w:t>
            </w:r>
            <w:r>
              <w:rPr>
                <w:rFonts w:eastAsia="仿宋" w:hAnsi="仿宋"/>
                <w:kern w:val="0"/>
                <w:sz w:val="32"/>
                <w:szCs w:val="32"/>
              </w:rPr>
              <w:t xml:space="preserve">  </w:t>
            </w:r>
            <w:r>
              <w:rPr>
                <w:rFonts w:eastAsia="仿宋" w:hAnsi="仿宋" w:cs="仿宋" w:hint="eastAsia"/>
                <w:kern w:val="0"/>
                <w:sz w:val="32"/>
                <w:szCs w:val="32"/>
              </w:rPr>
              <w:t>务</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职</w:t>
            </w:r>
            <w:r>
              <w:rPr>
                <w:rFonts w:eastAsia="仿宋" w:hAnsi="仿宋"/>
                <w:kern w:val="0"/>
                <w:sz w:val="32"/>
                <w:szCs w:val="32"/>
              </w:rPr>
              <w:t xml:space="preserve">  </w:t>
            </w:r>
            <w:r>
              <w:rPr>
                <w:rFonts w:eastAsia="仿宋" w:hAnsi="仿宋" w:cs="仿宋" w:hint="eastAsia"/>
                <w:kern w:val="0"/>
                <w:sz w:val="32"/>
                <w:szCs w:val="32"/>
              </w:rPr>
              <w:t>称</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E16D7C">
            <w:pPr>
              <w:jc w:val="center"/>
              <w:rPr>
                <w:rFonts w:eastAsia="仿宋"/>
                <w:kern w:val="0"/>
                <w:sz w:val="32"/>
                <w:szCs w:val="32"/>
              </w:rPr>
            </w:pPr>
            <w:r w:rsidRPr="00915F2A">
              <w:rPr>
                <w:rFonts w:eastAsia="仿宋" w:hAnsi="仿宋" w:cs="仿宋" w:hint="eastAsia"/>
                <w:kern w:val="0"/>
                <w:sz w:val="32"/>
                <w:szCs w:val="32"/>
              </w:rPr>
              <w:t>电子邮箱</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Pr="00915F2A" w:rsidRDefault="009445F6" w:rsidP="00E16D7C">
            <w:pPr>
              <w:jc w:val="center"/>
              <w:rPr>
                <w:rFonts w:eastAsia="仿宋"/>
                <w:kern w:val="0"/>
                <w:sz w:val="32"/>
                <w:szCs w:val="32"/>
              </w:rPr>
            </w:pPr>
            <w:r w:rsidRPr="00915F2A">
              <w:rPr>
                <w:rFonts w:eastAsia="仿宋" w:hAnsi="仿宋" w:cs="仿宋" w:hint="eastAsia"/>
                <w:kern w:val="0"/>
                <w:sz w:val="32"/>
                <w:szCs w:val="32"/>
              </w:rPr>
              <w:t>移动电话</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572B4F">
            <w:pPr>
              <w:jc w:val="center"/>
              <w:rPr>
                <w:rFonts w:eastAsia="仿宋"/>
                <w:kern w:val="0"/>
                <w:sz w:val="32"/>
                <w:szCs w:val="32"/>
              </w:rPr>
            </w:pPr>
            <w:r w:rsidRPr="00915F2A">
              <w:rPr>
                <w:rFonts w:eastAsia="仿宋" w:hAnsi="仿宋" w:cs="仿宋" w:hint="eastAsia"/>
                <w:kern w:val="0"/>
                <w:sz w:val="32"/>
                <w:szCs w:val="32"/>
              </w:rPr>
              <w:t>选</w:t>
            </w:r>
            <w:r w:rsidRPr="00915F2A">
              <w:rPr>
                <w:rFonts w:eastAsia="仿宋"/>
                <w:kern w:val="0"/>
                <w:sz w:val="32"/>
                <w:szCs w:val="32"/>
              </w:rPr>
              <w:t xml:space="preserve">  </w:t>
            </w:r>
            <w:r w:rsidRPr="00915F2A">
              <w:rPr>
                <w:rFonts w:eastAsia="仿宋" w:hAnsi="仿宋" w:cs="仿宋" w:hint="eastAsia"/>
                <w:kern w:val="0"/>
                <w:sz w:val="32"/>
                <w:szCs w:val="32"/>
              </w:rPr>
              <w:t>题</w:t>
            </w:r>
            <w:r w:rsidRPr="00915F2A">
              <w:rPr>
                <w:rFonts w:eastAsia="仿宋"/>
                <w:kern w:val="0"/>
                <w:sz w:val="32"/>
                <w:szCs w:val="32"/>
              </w:rPr>
              <w:t>1</w:t>
            </w:r>
          </w:p>
        </w:tc>
        <w:tc>
          <w:tcPr>
            <w:tcW w:w="6732" w:type="dxa"/>
            <w:gridSpan w:val="4"/>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572B4F">
            <w:pPr>
              <w:jc w:val="center"/>
              <w:rPr>
                <w:rFonts w:eastAsia="仿宋"/>
                <w:kern w:val="0"/>
                <w:sz w:val="32"/>
                <w:szCs w:val="32"/>
              </w:rPr>
            </w:pPr>
            <w:r w:rsidRPr="00915F2A">
              <w:rPr>
                <w:rFonts w:eastAsia="仿宋" w:hAnsi="仿宋" w:cs="仿宋" w:hint="eastAsia"/>
                <w:kern w:val="0"/>
                <w:sz w:val="32"/>
                <w:szCs w:val="32"/>
              </w:rPr>
              <w:t>选</w:t>
            </w:r>
            <w:r w:rsidRPr="00915F2A">
              <w:rPr>
                <w:rFonts w:eastAsia="仿宋"/>
                <w:kern w:val="0"/>
                <w:sz w:val="32"/>
                <w:szCs w:val="32"/>
              </w:rPr>
              <w:t xml:space="preserve">  </w:t>
            </w:r>
            <w:r w:rsidRPr="00915F2A">
              <w:rPr>
                <w:rFonts w:eastAsia="仿宋" w:hAnsi="仿宋" w:cs="仿宋" w:hint="eastAsia"/>
                <w:kern w:val="0"/>
                <w:sz w:val="32"/>
                <w:szCs w:val="32"/>
              </w:rPr>
              <w:t>题</w:t>
            </w:r>
            <w:r w:rsidRPr="00915F2A">
              <w:rPr>
                <w:rFonts w:eastAsia="仿宋"/>
                <w:kern w:val="0"/>
                <w:sz w:val="32"/>
                <w:szCs w:val="32"/>
              </w:rPr>
              <w:t>2</w:t>
            </w:r>
          </w:p>
        </w:tc>
        <w:tc>
          <w:tcPr>
            <w:tcW w:w="6732" w:type="dxa"/>
            <w:gridSpan w:val="4"/>
            <w:vAlign w:val="center"/>
          </w:tcPr>
          <w:p w:rsidR="009445F6" w:rsidRPr="00915F2A" w:rsidRDefault="009445F6" w:rsidP="00E16D7C">
            <w:pPr>
              <w:rPr>
                <w:rFonts w:eastAsia="仿宋"/>
                <w:kern w:val="0"/>
                <w:sz w:val="32"/>
                <w:szCs w:val="32"/>
              </w:rPr>
            </w:pPr>
          </w:p>
        </w:tc>
      </w:tr>
      <w:tr w:rsidR="009445F6" w:rsidRPr="00413D50">
        <w:trPr>
          <w:trHeight w:val="715"/>
          <w:jc w:val="center"/>
        </w:trPr>
        <w:tc>
          <w:tcPr>
            <w:tcW w:w="4680" w:type="dxa"/>
            <w:gridSpan w:val="2"/>
            <w:vAlign w:val="center"/>
          </w:tcPr>
          <w:p w:rsidR="009445F6" w:rsidRPr="00915F2A" w:rsidRDefault="009445F6" w:rsidP="00413D50">
            <w:pPr>
              <w:jc w:val="center"/>
              <w:rPr>
                <w:rFonts w:eastAsia="仿宋"/>
                <w:kern w:val="0"/>
                <w:sz w:val="32"/>
                <w:szCs w:val="32"/>
              </w:rPr>
            </w:pPr>
            <w:bookmarkStart w:id="0" w:name="_GoBack"/>
            <w:bookmarkEnd w:id="0"/>
            <w:r>
              <w:rPr>
                <w:rFonts w:eastAsia="仿宋" w:hAnsi="仿宋" w:cs="仿宋" w:hint="eastAsia"/>
                <w:kern w:val="0"/>
                <w:sz w:val="32"/>
                <w:szCs w:val="32"/>
              </w:rPr>
              <w:t>是否授权省社科联出版讲稿</w:t>
            </w:r>
          </w:p>
        </w:tc>
        <w:tc>
          <w:tcPr>
            <w:tcW w:w="3600" w:type="dxa"/>
            <w:gridSpan w:val="3"/>
            <w:vAlign w:val="center"/>
          </w:tcPr>
          <w:p w:rsidR="009445F6" w:rsidRPr="00413D50" w:rsidRDefault="009445F6" w:rsidP="00B135F3">
            <w:pPr>
              <w:ind w:firstLineChars="196" w:firstLine="628"/>
              <w:rPr>
                <w:rFonts w:eastAsia="仿宋"/>
                <w:kern w:val="0"/>
                <w:sz w:val="32"/>
                <w:szCs w:val="32"/>
              </w:rPr>
            </w:pPr>
          </w:p>
        </w:tc>
      </w:tr>
      <w:tr w:rsidR="009445F6" w:rsidRPr="00915F2A">
        <w:trPr>
          <w:trHeight w:val="2825"/>
          <w:jc w:val="center"/>
        </w:trPr>
        <w:tc>
          <w:tcPr>
            <w:tcW w:w="1548" w:type="dxa"/>
            <w:vAlign w:val="center"/>
          </w:tcPr>
          <w:p w:rsidR="009445F6" w:rsidRDefault="009445F6" w:rsidP="00E16D7C">
            <w:pPr>
              <w:jc w:val="center"/>
              <w:rPr>
                <w:rFonts w:eastAsia="仿宋" w:hAnsi="仿宋"/>
                <w:kern w:val="0"/>
                <w:sz w:val="32"/>
                <w:szCs w:val="32"/>
              </w:rPr>
            </w:pP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学术</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简历</w:t>
            </w:r>
          </w:p>
          <w:p w:rsidR="009445F6" w:rsidRPr="00915F2A" w:rsidRDefault="009445F6" w:rsidP="00E16D7C">
            <w:pPr>
              <w:jc w:val="center"/>
              <w:rPr>
                <w:rFonts w:eastAsia="仿宋" w:hAnsi="仿宋"/>
                <w:kern w:val="0"/>
                <w:sz w:val="32"/>
                <w:szCs w:val="32"/>
              </w:rPr>
            </w:pPr>
          </w:p>
        </w:tc>
        <w:tc>
          <w:tcPr>
            <w:tcW w:w="6732" w:type="dxa"/>
            <w:gridSpan w:val="4"/>
            <w:vAlign w:val="center"/>
          </w:tcPr>
          <w:p w:rsidR="009445F6" w:rsidRDefault="009445F6" w:rsidP="00E16D7C">
            <w:pPr>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Pr="00915F2A" w:rsidRDefault="009445F6" w:rsidP="00E16D7C">
            <w:pPr>
              <w:jc w:val="right"/>
              <w:rPr>
                <w:rFonts w:eastAsia="仿宋"/>
                <w:kern w:val="0"/>
                <w:sz w:val="32"/>
                <w:szCs w:val="32"/>
              </w:rPr>
            </w:pPr>
          </w:p>
        </w:tc>
      </w:tr>
      <w:tr w:rsidR="009445F6" w:rsidRPr="00915F2A">
        <w:trPr>
          <w:trHeight w:val="3261"/>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lastRenderedPageBreak/>
              <w:t>学术</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简历</w:t>
            </w:r>
          </w:p>
        </w:tc>
        <w:tc>
          <w:tcPr>
            <w:tcW w:w="6732" w:type="dxa"/>
            <w:gridSpan w:val="4"/>
            <w:vAlign w:val="center"/>
          </w:tcPr>
          <w:p w:rsidR="009445F6" w:rsidRDefault="009445F6" w:rsidP="00E16D7C">
            <w:pPr>
              <w:jc w:val="right"/>
              <w:rPr>
                <w:rFonts w:eastAsia="仿宋"/>
                <w:kern w:val="0"/>
                <w:sz w:val="32"/>
                <w:szCs w:val="32"/>
              </w:rPr>
            </w:pPr>
          </w:p>
        </w:tc>
      </w:tr>
      <w:tr w:rsidR="009445F6" w:rsidRPr="00915F2A">
        <w:trPr>
          <w:trHeight w:val="4798"/>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单位审核意见</w:t>
            </w:r>
            <w:r w:rsidRPr="00A41934">
              <w:rPr>
                <w:rFonts w:ascii="楷体_GB2312" w:eastAsia="楷体_GB2312" w:hAnsi="宋体" w:cs="楷体_GB2312" w:hint="eastAsia"/>
                <w:kern w:val="0"/>
                <w:sz w:val="28"/>
                <w:szCs w:val="28"/>
              </w:rPr>
              <w:t>（</w:t>
            </w:r>
            <w:r>
              <w:rPr>
                <w:rFonts w:ascii="楷体_GB2312" w:eastAsia="楷体_GB2312" w:hAnsi="宋体" w:cs="楷体_GB2312" w:hint="eastAsia"/>
                <w:kern w:val="0"/>
                <w:sz w:val="28"/>
                <w:szCs w:val="28"/>
              </w:rPr>
              <w:t>主要审核</w:t>
            </w:r>
            <w:r w:rsidRPr="00A41934">
              <w:rPr>
                <w:rFonts w:ascii="楷体_GB2312" w:eastAsia="楷体_GB2312" w:hAnsi="宋体" w:cs="楷体_GB2312" w:hint="eastAsia"/>
                <w:kern w:val="0"/>
                <w:sz w:val="28"/>
                <w:szCs w:val="28"/>
              </w:rPr>
              <w:t>报告人政治立场、</w:t>
            </w:r>
            <w:r>
              <w:rPr>
                <w:rFonts w:ascii="楷体_GB2312" w:eastAsia="楷体_GB2312" w:hAnsi="宋体" w:cs="楷体_GB2312" w:hint="eastAsia"/>
                <w:kern w:val="0"/>
                <w:sz w:val="28"/>
                <w:szCs w:val="28"/>
              </w:rPr>
              <w:t>政治</w:t>
            </w:r>
            <w:r w:rsidRPr="00A41934">
              <w:rPr>
                <w:rFonts w:ascii="楷体_GB2312" w:eastAsia="楷体_GB2312" w:hAnsi="宋体" w:cs="楷体_GB2312" w:hint="eastAsia"/>
                <w:kern w:val="0"/>
                <w:sz w:val="28"/>
                <w:szCs w:val="28"/>
              </w:rPr>
              <w:t>观点和选题导向）</w:t>
            </w:r>
          </w:p>
        </w:tc>
        <w:tc>
          <w:tcPr>
            <w:tcW w:w="6732" w:type="dxa"/>
            <w:gridSpan w:val="4"/>
            <w:vAlign w:val="center"/>
          </w:tcPr>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jc w:val="center"/>
              <w:rPr>
                <w:rFonts w:eastAsia="仿宋" w:cs="仿宋"/>
                <w:kern w:val="0"/>
                <w:sz w:val="32"/>
                <w:szCs w:val="32"/>
              </w:rPr>
            </w:pPr>
            <w:r>
              <w:rPr>
                <w:rFonts w:eastAsia="仿宋" w:cs="仿宋" w:hint="eastAsia"/>
                <w:kern w:val="0"/>
                <w:sz w:val="32"/>
                <w:szCs w:val="32"/>
              </w:rPr>
              <w:t>报告人所在单位负责人签字：</w:t>
            </w:r>
          </w:p>
          <w:p w:rsidR="00501159" w:rsidRDefault="00501159" w:rsidP="00E16D7C">
            <w:pPr>
              <w:jc w:val="center"/>
              <w:rPr>
                <w:rFonts w:eastAsia="仿宋"/>
                <w:kern w:val="0"/>
                <w:sz w:val="32"/>
                <w:szCs w:val="32"/>
              </w:rPr>
            </w:pPr>
            <w:r>
              <w:rPr>
                <w:rFonts w:eastAsia="仿宋" w:cs="仿宋" w:hint="eastAsia"/>
                <w:kern w:val="0"/>
                <w:sz w:val="32"/>
                <w:szCs w:val="32"/>
              </w:rPr>
              <w:t>（盖章）</w:t>
            </w:r>
          </w:p>
          <w:p w:rsidR="009445F6" w:rsidRDefault="009445F6" w:rsidP="00E16D7C">
            <w:pPr>
              <w:jc w:val="right"/>
              <w:rPr>
                <w:rFonts w:eastAsia="仿宋"/>
                <w:kern w:val="0"/>
                <w:sz w:val="32"/>
                <w:szCs w:val="32"/>
              </w:rPr>
            </w:pPr>
            <w:r>
              <w:rPr>
                <w:rFonts w:eastAsia="仿宋" w:cs="仿宋" w:hint="eastAsia"/>
                <w:kern w:val="0"/>
                <w:sz w:val="32"/>
                <w:szCs w:val="32"/>
              </w:rPr>
              <w:t>年</w:t>
            </w:r>
            <w:r>
              <w:rPr>
                <w:rFonts w:eastAsia="仿宋"/>
                <w:kern w:val="0"/>
                <w:sz w:val="32"/>
                <w:szCs w:val="32"/>
              </w:rPr>
              <w:t xml:space="preserve">  </w:t>
            </w:r>
            <w:r>
              <w:rPr>
                <w:rFonts w:eastAsia="仿宋" w:cs="仿宋" w:hint="eastAsia"/>
                <w:kern w:val="0"/>
                <w:sz w:val="32"/>
                <w:szCs w:val="32"/>
              </w:rPr>
              <w:t>月</w:t>
            </w:r>
            <w:r>
              <w:rPr>
                <w:rFonts w:eastAsia="仿宋"/>
                <w:kern w:val="0"/>
                <w:sz w:val="32"/>
                <w:szCs w:val="32"/>
              </w:rPr>
              <w:t xml:space="preserve">  </w:t>
            </w:r>
            <w:r>
              <w:rPr>
                <w:rFonts w:eastAsia="仿宋" w:cs="仿宋" w:hint="eastAsia"/>
                <w:kern w:val="0"/>
                <w:sz w:val="32"/>
                <w:szCs w:val="32"/>
              </w:rPr>
              <w:t>日</w:t>
            </w:r>
          </w:p>
        </w:tc>
      </w:tr>
      <w:tr w:rsidR="009445F6" w:rsidRPr="00915F2A">
        <w:trPr>
          <w:trHeight w:val="3690"/>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设区市或高校社科联审核</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意见</w:t>
            </w:r>
          </w:p>
        </w:tc>
        <w:tc>
          <w:tcPr>
            <w:tcW w:w="6732" w:type="dxa"/>
            <w:gridSpan w:val="4"/>
            <w:vAlign w:val="center"/>
          </w:tcPr>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center"/>
              <w:rPr>
                <w:rFonts w:eastAsia="仿宋" w:cs="仿宋"/>
                <w:kern w:val="0"/>
                <w:sz w:val="32"/>
                <w:szCs w:val="32"/>
              </w:rPr>
            </w:pPr>
            <w:r>
              <w:rPr>
                <w:rFonts w:eastAsia="仿宋" w:cs="仿宋" w:hint="eastAsia"/>
                <w:kern w:val="0"/>
                <w:sz w:val="32"/>
                <w:szCs w:val="32"/>
              </w:rPr>
              <w:t>负责人签字：</w:t>
            </w:r>
          </w:p>
          <w:p w:rsidR="00501159" w:rsidRPr="00A61254" w:rsidRDefault="00501159" w:rsidP="00E16D7C">
            <w:pPr>
              <w:jc w:val="center"/>
              <w:rPr>
                <w:rFonts w:eastAsia="仿宋"/>
                <w:kern w:val="0"/>
                <w:sz w:val="32"/>
                <w:szCs w:val="32"/>
              </w:rPr>
            </w:pPr>
            <w:r>
              <w:rPr>
                <w:rFonts w:eastAsia="仿宋" w:cs="仿宋" w:hint="eastAsia"/>
                <w:kern w:val="0"/>
                <w:sz w:val="32"/>
                <w:szCs w:val="32"/>
              </w:rPr>
              <w:t>（盖章）</w:t>
            </w:r>
          </w:p>
          <w:p w:rsidR="009445F6" w:rsidRDefault="009445F6" w:rsidP="00E16D7C">
            <w:pPr>
              <w:wordWrap w:val="0"/>
              <w:jc w:val="right"/>
              <w:rPr>
                <w:rFonts w:eastAsia="仿宋"/>
                <w:kern w:val="0"/>
                <w:sz w:val="32"/>
                <w:szCs w:val="32"/>
              </w:rPr>
            </w:pPr>
            <w:r>
              <w:rPr>
                <w:rFonts w:eastAsia="仿宋" w:cs="仿宋" w:hint="eastAsia"/>
                <w:kern w:val="0"/>
                <w:sz w:val="32"/>
                <w:szCs w:val="32"/>
              </w:rPr>
              <w:t>年</w:t>
            </w:r>
            <w:r>
              <w:rPr>
                <w:rFonts w:eastAsia="仿宋"/>
                <w:kern w:val="0"/>
                <w:sz w:val="32"/>
                <w:szCs w:val="32"/>
              </w:rPr>
              <w:t xml:space="preserve">  </w:t>
            </w:r>
            <w:r>
              <w:rPr>
                <w:rFonts w:eastAsia="仿宋" w:cs="仿宋" w:hint="eastAsia"/>
                <w:kern w:val="0"/>
                <w:sz w:val="32"/>
                <w:szCs w:val="32"/>
              </w:rPr>
              <w:t>月</w:t>
            </w:r>
            <w:r>
              <w:rPr>
                <w:rFonts w:eastAsia="仿宋"/>
                <w:kern w:val="0"/>
                <w:sz w:val="32"/>
                <w:szCs w:val="32"/>
              </w:rPr>
              <w:t xml:space="preserve">  </w:t>
            </w:r>
            <w:r>
              <w:rPr>
                <w:rFonts w:eastAsia="仿宋" w:cs="仿宋" w:hint="eastAsia"/>
                <w:kern w:val="0"/>
                <w:sz w:val="32"/>
                <w:szCs w:val="32"/>
              </w:rPr>
              <w:t>日</w:t>
            </w:r>
          </w:p>
        </w:tc>
      </w:tr>
    </w:tbl>
    <w:p w:rsidR="009445F6" w:rsidRDefault="009445F6" w:rsidP="00021AC4">
      <w:pPr>
        <w:widowControl/>
        <w:spacing w:line="420" w:lineRule="atLeast"/>
        <w:rPr>
          <w:rFonts w:hAnsi="宋体"/>
        </w:rPr>
      </w:pPr>
      <w:r w:rsidRPr="00915F2A">
        <w:t xml:space="preserve">    </w:t>
      </w:r>
      <w:r w:rsidRPr="00915F2A">
        <w:rPr>
          <w:rFonts w:hAnsi="宋体" w:cs="宋体" w:hint="eastAsia"/>
        </w:rPr>
        <w:t>注：本表请于</w:t>
      </w:r>
      <w:r w:rsidR="005E22D8">
        <w:rPr>
          <w:rFonts w:hint="eastAsia"/>
        </w:rPr>
        <w:t>1</w:t>
      </w:r>
      <w:r w:rsidRPr="00915F2A">
        <w:rPr>
          <w:rFonts w:hAnsi="宋体" w:cs="宋体" w:hint="eastAsia"/>
        </w:rPr>
        <w:t>月</w:t>
      </w:r>
      <w:r w:rsidR="004C3173">
        <w:rPr>
          <w:rFonts w:hint="eastAsia"/>
        </w:rPr>
        <w:t>20</w:t>
      </w:r>
      <w:r w:rsidRPr="00915F2A">
        <w:rPr>
          <w:rFonts w:hAnsi="宋体" w:cs="宋体" w:hint="eastAsia"/>
        </w:rPr>
        <w:t>日前</w:t>
      </w:r>
      <w:r>
        <w:rPr>
          <w:rFonts w:hAnsi="宋体" w:cs="宋体" w:hint="eastAsia"/>
        </w:rPr>
        <w:t>寄送或</w:t>
      </w:r>
      <w:r w:rsidRPr="00915F2A">
        <w:rPr>
          <w:rFonts w:hAnsi="宋体" w:cs="宋体" w:hint="eastAsia"/>
        </w:rPr>
        <w:t>传真至</w:t>
      </w:r>
      <w:r>
        <w:t>0591-83704540</w:t>
      </w:r>
      <w:r w:rsidRPr="00915F2A">
        <w:rPr>
          <w:rFonts w:hAnsi="宋体" w:cs="宋体" w:hint="eastAsia"/>
        </w:rPr>
        <w:t>省社科联</w:t>
      </w:r>
      <w:r>
        <w:rPr>
          <w:rFonts w:hAnsi="宋体" w:cs="宋体" w:hint="eastAsia"/>
        </w:rPr>
        <w:t>学会部</w:t>
      </w:r>
      <w:r w:rsidRPr="00915F2A">
        <w:rPr>
          <w:rFonts w:hAnsi="宋体" w:cs="宋体" w:hint="eastAsia"/>
        </w:rPr>
        <w:t>李培鋗收。</w:t>
      </w:r>
      <w:r>
        <w:rPr>
          <w:rFonts w:hAnsi="宋体"/>
        </w:rPr>
        <w:br w:type="page"/>
      </w:r>
    </w:p>
    <w:p w:rsidR="009445F6" w:rsidRPr="00DE1860" w:rsidRDefault="009445F6" w:rsidP="00021AC4">
      <w:pPr>
        <w:ind w:right="640"/>
        <w:rPr>
          <w:rFonts w:ascii="黑体" w:eastAsia="黑体" w:hAnsi="黑体"/>
          <w:kern w:val="0"/>
          <w:sz w:val="32"/>
          <w:szCs w:val="32"/>
        </w:rPr>
      </w:pPr>
      <w:r w:rsidRPr="00DE1860">
        <w:rPr>
          <w:rFonts w:ascii="黑体" w:eastAsia="黑体" w:hAnsi="黑体" w:cs="黑体" w:hint="eastAsia"/>
          <w:kern w:val="0"/>
          <w:sz w:val="32"/>
          <w:szCs w:val="32"/>
        </w:rPr>
        <w:lastRenderedPageBreak/>
        <w:t>附件</w:t>
      </w:r>
      <w:r>
        <w:rPr>
          <w:rFonts w:ascii="黑体" w:eastAsia="黑体" w:hAnsi="黑体" w:cs="黑体"/>
          <w:kern w:val="0"/>
          <w:sz w:val="32"/>
          <w:szCs w:val="32"/>
        </w:rPr>
        <w:t>2</w:t>
      </w:r>
    </w:p>
    <w:p w:rsidR="009445F6" w:rsidRPr="00915F2A" w:rsidRDefault="009445F6" w:rsidP="00021AC4">
      <w:pPr>
        <w:widowControl/>
        <w:ind w:right="640"/>
        <w:rPr>
          <w:rFonts w:eastAsia="楷体_GB2312"/>
          <w:sz w:val="36"/>
          <w:szCs w:val="36"/>
        </w:rPr>
      </w:pPr>
    </w:p>
    <w:p w:rsidR="009445F6" w:rsidRDefault="009445F6" w:rsidP="00021AC4">
      <w:pPr>
        <w:snapToGrid w:val="0"/>
        <w:jc w:val="center"/>
        <w:rPr>
          <w:rFonts w:eastAsia="方正小标宋简体"/>
          <w:sz w:val="40"/>
          <w:szCs w:val="40"/>
        </w:rPr>
      </w:pPr>
      <w:r w:rsidRPr="00021AC4">
        <w:rPr>
          <w:rFonts w:eastAsia="方正小标宋简体"/>
          <w:sz w:val="40"/>
          <w:szCs w:val="40"/>
        </w:rPr>
        <w:t>20</w:t>
      </w:r>
      <w:r w:rsidR="004C3173">
        <w:rPr>
          <w:rFonts w:eastAsia="方正小标宋简体" w:hint="eastAsia"/>
          <w:sz w:val="40"/>
          <w:szCs w:val="40"/>
        </w:rPr>
        <w:t>20</w:t>
      </w:r>
      <w:r w:rsidRPr="00021AC4">
        <w:rPr>
          <w:rFonts w:eastAsia="方正小标宋简体" w:cs="方正小标宋简体" w:hint="eastAsia"/>
          <w:sz w:val="40"/>
          <w:szCs w:val="40"/>
        </w:rPr>
        <w:t>年福建省百场社会科学专题报告会</w:t>
      </w:r>
    </w:p>
    <w:p w:rsidR="009445F6" w:rsidRDefault="009445F6" w:rsidP="00021AC4">
      <w:pPr>
        <w:snapToGrid w:val="0"/>
        <w:jc w:val="center"/>
        <w:rPr>
          <w:rFonts w:eastAsia="方正小标宋简体"/>
          <w:sz w:val="40"/>
          <w:szCs w:val="40"/>
        </w:rPr>
      </w:pPr>
      <w:r w:rsidRPr="00021AC4">
        <w:rPr>
          <w:rFonts w:eastAsia="方正小标宋简体" w:cs="方正小标宋简体" w:hint="eastAsia"/>
          <w:sz w:val="40"/>
          <w:szCs w:val="40"/>
        </w:rPr>
        <w:t>举办</w:t>
      </w:r>
      <w:r>
        <w:rPr>
          <w:rFonts w:eastAsia="方正小标宋简体" w:cs="方正小标宋简体" w:hint="eastAsia"/>
          <w:sz w:val="40"/>
          <w:szCs w:val="40"/>
        </w:rPr>
        <w:t>场次</w:t>
      </w:r>
      <w:r w:rsidRPr="00021AC4">
        <w:rPr>
          <w:rFonts w:eastAsia="方正小标宋简体" w:cs="方正小标宋简体" w:hint="eastAsia"/>
          <w:sz w:val="40"/>
          <w:szCs w:val="40"/>
        </w:rPr>
        <w:t>申报表</w:t>
      </w:r>
    </w:p>
    <w:p w:rsidR="009445F6" w:rsidRPr="00021AC4" w:rsidRDefault="009445F6" w:rsidP="00021AC4">
      <w:pPr>
        <w:snapToGrid w:val="0"/>
        <w:jc w:val="left"/>
        <w:rPr>
          <w:rFonts w:eastAsia="方正小标宋简体"/>
          <w:sz w:val="40"/>
          <w:szCs w:val="40"/>
        </w:rPr>
      </w:pPr>
    </w:p>
    <w:p w:rsidR="009445F6" w:rsidRDefault="009445F6" w:rsidP="00021AC4">
      <w:pPr>
        <w:snapToGrid w:val="0"/>
        <w:jc w:val="left"/>
        <w:rPr>
          <w:rFonts w:eastAsia="仿宋" w:hAnsi="仿宋"/>
          <w:kern w:val="0"/>
          <w:sz w:val="32"/>
          <w:szCs w:val="32"/>
        </w:rPr>
      </w:pPr>
      <w:r>
        <w:rPr>
          <w:rFonts w:eastAsia="仿宋" w:hAnsi="仿宋" w:cs="仿宋" w:hint="eastAsia"/>
          <w:kern w:val="0"/>
          <w:sz w:val="32"/>
          <w:szCs w:val="32"/>
        </w:rPr>
        <w:t>申报单位（盖章）</w:t>
      </w:r>
      <w:r>
        <w:rPr>
          <w:rFonts w:eastAsia="仿宋" w:hAnsi="仿宋"/>
          <w:kern w:val="0"/>
          <w:sz w:val="32"/>
          <w:szCs w:val="32"/>
        </w:rPr>
        <w:t>________________</w:t>
      </w:r>
    </w:p>
    <w:p w:rsidR="009445F6" w:rsidRDefault="009445F6" w:rsidP="00021AC4">
      <w:pPr>
        <w:snapToGrid w:val="0"/>
        <w:jc w:val="left"/>
        <w:rPr>
          <w:rFonts w:eastAsia="仿宋" w:hAnsi="仿宋"/>
          <w:kern w:val="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4853"/>
        <w:gridCol w:w="1688"/>
        <w:gridCol w:w="1567"/>
      </w:tblGrid>
      <w:tr w:rsidR="009445F6" w:rsidTr="001E78B9">
        <w:trPr>
          <w:trHeight w:val="672"/>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序号</w:t>
            </w:r>
          </w:p>
        </w:tc>
        <w:tc>
          <w:tcPr>
            <w:tcW w:w="4853"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举办单位</w:t>
            </w:r>
          </w:p>
        </w:tc>
        <w:tc>
          <w:tcPr>
            <w:tcW w:w="1688" w:type="dxa"/>
            <w:vAlign w:val="center"/>
          </w:tcPr>
          <w:p w:rsidR="009445F6" w:rsidRPr="00BA38C2" w:rsidRDefault="009445F6" w:rsidP="00BA38C2">
            <w:pPr>
              <w:snapToGrid w:val="0"/>
              <w:jc w:val="center"/>
              <w:rPr>
                <w:rFonts w:eastAsia="仿宋" w:hAnsi="仿宋"/>
                <w:kern w:val="0"/>
                <w:sz w:val="32"/>
                <w:szCs w:val="32"/>
              </w:rPr>
            </w:pPr>
            <w:r>
              <w:rPr>
                <w:rFonts w:eastAsia="仿宋" w:hAnsi="仿宋" w:cs="仿宋" w:hint="eastAsia"/>
                <w:kern w:val="0"/>
                <w:sz w:val="32"/>
                <w:szCs w:val="32"/>
              </w:rPr>
              <w:t>申报</w:t>
            </w:r>
            <w:r w:rsidRPr="00BA38C2">
              <w:rPr>
                <w:rFonts w:eastAsia="仿宋" w:hAnsi="仿宋" w:cs="仿宋" w:hint="eastAsia"/>
                <w:kern w:val="0"/>
                <w:sz w:val="32"/>
                <w:szCs w:val="32"/>
              </w:rPr>
              <w:t>场次</w:t>
            </w:r>
          </w:p>
        </w:tc>
        <w:tc>
          <w:tcPr>
            <w:tcW w:w="1567"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备注</w:t>
            </w: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1</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2</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3</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D35C26" w:rsidP="00BA38C2">
            <w:pPr>
              <w:snapToGrid w:val="0"/>
              <w:jc w:val="center"/>
              <w:rPr>
                <w:rFonts w:eastAsia="仿宋" w:hAnsi="仿宋"/>
                <w:kern w:val="0"/>
                <w:sz w:val="32"/>
                <w:szCs w:val="32"/>
              </w:rPr>
            </w:pPr>
            <w:r>
              <w:rPr>
                <w:rFonts w:eastAsia="仿宋" w:hAnsi="仿宋" w:hint="eastAsia"/>
                <w:kern w:val="0"/>
                <w:sz w:val="32"/>
                <w:szCs w:val="32"/>
              </w:rPr>
              <w:t>…</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D35C26" w:rsidP="00BA38C2">
            <w:pPr>
              <w:snapToGrid w:val="0"/>
              <w:jc w:val="center"/>
              <w:rPr>
                <w:rFonts w:eastAsia="仿宋" w:hAnsi="仿宋"/>
                <w:kern w:val="0"/>
                <w:sz w:val="32"/>
                <w:szCs w:val="32"/>
              </w:rPr>
            </w:pPr>
            <w:r>
              <w:rPr>
                <w:rFonts w:eastAsia="仿宋" w:hAnsi="仿宋" w:hint="eastAsia"/>
                <w:kern w:val="0"/>
                <w:sz w:val="32"/>
                <w:szCs w:val="32"/>
              </w:rPr>
              <w:t>…</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p>
        </w:tc>
        <w:tc>
          <w:tcPr>
            <w:tcW w:w="4853" w:type="dxa"/>
            <w:vAlign w:val="center"/>
          </w:tcPr>
          <w:p w:rsidR="009445F6" w:rsidRPr="00BA38C2" w:rsidRDefault="00D35C26" w:rsidP="00BA38C2">
            <w:pPr>
              <w:snapToGrid w:val="0"/>
              <w:jc w:val="center"/>
              <w:rPr>
                <w:rFonts w:eastAsia="仿宋" w:hAnsi="仿宋"/>
                <w:kern w:val="0"/>
                <w:sz w:val="32"/>
                <w:szCs w:val="32"/>
              </w:rPr>
            </w:pPr>
            <w:r>
              <w:rPr>
                <w:rFonts w:eastAsia="仿宋" w:hAnsi="仿宋" w:hint="eastAsia"/>
                <w:kern w:val="0"/>
                <w:sz w:val="32"/>
                <w:szCs w:val="32"/>
              </w:rPr>
              <w:t>合计</w:t>
            </w: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bl>
    <w:p w:rsidR="009445F6" w:rsidRDefault="009445F6" w:rsidP="00021AC4">
      <w:pPr>
        <w:snapToGrid w:val="0"/>
        <w:jc w:val="center"/>
        <w:rPr>
          <w:rFonts w:eastAsia="仿宋" w:hAnsi="仿宋"/>
          <w:kern w:val="0"/>
          <w:sz w:val="32"/>
          <w:szCs w:val="32"/>
        </w:rPr>
      </w:pPr>
    </w:p>
    <w:p w:rsidR="009445F6" w:rsidRPr="00295821" w:rsidRDefault="009445F6" w:rsidP="001E78B9">
      <w:pPr>
        <w:snapToGrid w:val="0"/>
      </w:pPr>
      <w:r w:rsidRPr="00021AC4">
        <w:rPr>
          <w:rFonts w:cs="宋体" w:hint="eastAsia"/>
        </w:rPr>
        <w:t>注：申报单位为</w:t>
      </w:r>
      <w:r>
        <w:rPr>
          <w:rFonts w:cs="宋体" w:hint="eastAsia"/>
        </w:rPr>
        <w:t>各设区市和高校社科联、省级社科类社会组织。</w:t>
      </w:r>
    </w:p>
    <w:sectPr w:rsidR="009445F6" w:rsidRPr="00295821" w:rsidSect="00AF2B9F">
      <w:headerReference w:type="default" r:id="rId9"/>
      <w:footerReference w:type="default" r:id="rId10"/>
      <w:pgSz w:w="11906" w:h="16838" w:code="9"/>
      <w:pgMar w:top="2098" w:right="1474" w:bottom="1985" w:left="1588" w:header="851" w:footer="1597" w:gutter="0"/>
      <w:cols w:space="425"/>
      <w:docGrid w:type="linesAndChars" w:linePitch="579"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B0" w:rsidRDefault="00B30DB0">
      <w:r>
        <w:separator/>
      </w:r>
    </w:p>
  </w:endnote>
  <w:endnote w:type="continuationSeparator" w:id="0">
    <w:p w:rsidR="00B30DB0" w:rsidRDefault="00B3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F6" w:rsidRPr="00D7718C" w:rsidRDefault="009445F6" w:rsidP="00B135F3">
    <w:pPr>
      <w:pStyle w:val="a3"/>
      <w:framePr w:wrap="auto" w:vAnchor="text" w:hAnchor="margin" w:xAlign="outside" w:y="1"/>
      <w:ind w:rightChars="190" w:right="399" w:firstLineChars="116" w:firstLine="325"/>
      <w:rPr>
        <w:rStyle w:val="a4"/>
        <w:rFonts w:ascii="宋体"/>
        <w:sz w:val="28"/>
        <w:szCs w:val="28"/>
      </w:rPr>
    </w:pPr>
    <w:r w:rsidRPr="00D7718C">
      <w:rPr>
        <w:rStyle w:val="a4"/>
        <w:rFonts w:ascii="宋体" w:hAnsi="宋体" w:cs="宋体"/>
        <w:sz w:val="28"/>
        <w:szCs w:val="28"/>
      </w:rPr>
      <w:t xml:space="preserve">— </w:t>
    </w:r>
    <w:r w:rsidR="00F44BCA" w:rsidRPr="00D7718C">
      <w:rPr>
        <w:rStyle w:val="a4"/>
        <w:rFonts w:ascii="宋体" w:hAnsi="宋体" w:cs="宋体"/>
        <w:sz w:val="28"/>
        <w:szCs w:val="28"/>
      </w:rPr>
      <w:fldChar w:fldCharType="begin"/>
    </w:r>
    <w:r w:rsidRPr="00D7718C">
      <w:rPr>
        <w:rStyle w:val="a4"/>
        <w:rFonts w:ascii="宋体" w:hAnsi="宋体" w:cs="宋体"/>
        <w:sz w:val="28"/>
        <w:szCs w:val="28"/>
      </w:rPr>
      <w:instrText xml:space="preserve">PAGE  </w:instrText>
    </w:r>
    <w:r w:rsidR="00F44BCA" w:rsidRPr="00D7718C">
      <w:rPr>
        <w:rStyle w:val="a4"/>
        <w:rFonts w:ascii="宋体" w:hAnsi="宋体" w:cs="宋体"/>
        <w:sz w:val="28"/>
        <w:szCs w:val="28"/>
      </w:rPr>
      <w:fldChar w:fldCharType="separate"/>
    </w:r>
    <w:r w:rsidR="000F5557">
      <w:rPr>
        <w:rStyle w:val="a4"/>
        <w:rFonts w:ascii="宋体" w:hAnsi="宋体" w:cs="宋体"/>
        <w:noProof/>
        <w:sz w:val="28"/>
        <w:szCs w:val="28"/>
      </w:rPr>
      <w:t>4</w:t>
    </w:r>
    <w:r w:rsidR="00F44BCA" w:rsidRPr="00D7718C">
      <w:rPr>
        <w:rStyle w:val="a4"/>
        <w:rFonts w:ascii="宋体" w:hAnsi="宋体" w:cs="宋体"/>
        <w:sz w:val="28"/>
        <w:szCs w:val="28"/>
      </w:rPr>
      <w:fldChar w:fldCharType="end"/>
    </w:r>
    <w:r w:rsidRPr="00D7718C">
      <w:rPr>
        <w:rStyle w:val="a4"/>
        <w:rFonts w:ascii="宋体" w:hAnsi="宋体" w:cs="宋体"/>
        <w:sz w:val="28"/>
        <w:szCs w:val="28"/>
      </w:rPr>
      <w:t xml:space="preserve"> —</w:t>
    </w:r>
  </w:p>
  <w:p w:rsidR="009445F6" w:rsidRDefault="009445F6" w:rsidP="00B135F3">
    <w:pPr>
      <w:pStyle w:val="a3"/>
      <w:topLinePunct/>
      <w:ind w:rightChars="91" w:right="19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B0" w:rsidRDefault="00B30DB0">
      <w:r>
        <w:separator/>
      </w:r>
    </w:p>
  </w:footnote>
  <w:footnote w:type="continuationSeparator" w:id="0">
    <w:p w:rsidR="00B30DB0" w:rsidRDefault="00B30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F6" w:rsidRDefault="009445F6" w:rsidP="005520D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A94"/>
    <w:multiLevelType w:val="hybridMultilevel"/>
    <w:tmpl w:val="BBC4D646"/>
    <w:lvl w:ilvl="0" w:tplc="878CAECE">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485"/>
        </w:tabs>
        <w:ind w:left="1485" w:hanging="420"/>
      </w:pPr>
    </w:lvl>
    <w:lvl w:ilvl="2" w:tplc="0409001B">
      <w:start w:val="1"/>
      <w:numFmt w:val="lowerRoman"/>
      <w:lvlText w:val="%3."/>
      <w:lvlJc w:val="right"/>
      <w:pPr>
        <w:tabs>
          <w:tab w:val="num" w:pos="1905"/>
        </w:tabs>
        <w:ind w:left="1905" w:hanging="420"/>
      </w:pPr>
    </w:lvl>
    <w:lvl w:ilvl="3" w:tplc="0409000F">
      <w:start w:val="1"/>
      <w:numFmt w:val="decimal"/>
      <w:lvlText w:val="%4."/>
      <w:lvlJc w:val="left"/>
      <w:pPr>
        <w:tabs>
          <w:tab w:val="num" w:pos="2325"/>
        </w:tabs>
        <w:ind w:left="2325" w:hanging="420"/>
      </w:pPr>
    </w:lvl>
    <w:lvl w:ilvl="4" w:tplc="04090019">
      <w:start w:val="1"/>
      <w:numFmt w:val="lowerLetter"/>
      <w:lvlText w:val="%5)"/>
      <w:lvlJc w:val="left"/>
      <w:pPr>
        <w:tabs>
          <w:tab w:val="num" w:pos="2745"/>
        </w:tabs>
        <w:ind w:left="2745" w:hanging="420"/>
      </w:pPr>
    </w:lvl>
    <w:lvl w:ilvl="5" w:tplc="0409001B">
      <w:start w:val="1"/>
      <w:numFmt w:val="lowerRoman"/>
      <w:lvlText w:val="%6."/>
      <w:lvlJc w:val="right"/>
      <w:pPr>
        <w:tabs>
          <w:tab w:val="num" w:pos="3165"/>
        </w:tabs>
        <w:ind w:left="3165" w:hanging="420"/>
      </w:pPr>
    </w:lvl>
    <w:lvl w:ilvl="6" w:tplc="0409000F">
      <w:start w:val="1"/>
      <w:numFmt w:val="decimal"/>
      <w:lvlText w:val="%7."/>
      <w:lvlJc w:val="left"/>
      <w:pPr>
        <w:tabs>
          <w:tab w:val="num" w:pos="3585"/>
        </w:tabs>
        <w:ind w:left="3585" w:hanging="420"/>
      </w:pPr>
    </w:lvl>
    <w:lvl w:ilvl="7" w:tplc="04090019">
      <w:start w:val="1"/>
      <w:numFmt w:val="lowerLetter"/>
      <w:lvlText w:val="%8)"/>
      <w:lvlJc w:val="left"/>
      <w:pPr>
        <w:tabs>
          <w:tab w:val="num" w:pos="4005"/>
        </w:tabs>
        <w:ind w:left="4005" w:hanging="420"/>
      </w:pPr>
    </w:lvl>
    <w:lvl w:ilvl="8" w:tplc="0409001B">
      <w:start w:val="1"/>
      <w:numFmt w:val="lowerRoman"/>
      <w:lvlText w:val="%9."/>
      <w:lvlJc w:val="right"/>
      <w:pPr>
        <w:tabs>
          <w:tab w:val="num" w:pos="4425"/>
        </w:tabs>
        <w:ind w:left="4425" w:hanging="420"/>
      </w:pPr>
    </w:lvl>
  </w:abstractNum>
  <w:abstractNum w:abstractNumId="1">
    <w:nsid w:val="2AEA11BF"/>
    <w:multiLevelType w:val="hybridMultilevel"/>
    <w:tmpl w:val="6068DA16"/>
    <w:lvl w:ilvl="0" w:tplc="47E21F40">
      <w:start w:val="1"/>
      <w:numFmt w:val="japaneseCounting"/>
      <w:lvlText w:val="%1、"/>
      <w:lvlJc w:val="left"/>
      <w:pPr>
        <w:ind w:left="1350"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2">
    <w:nsid w:val="38E6133D"/>
    <w:multiLevelType w:val="hybridMultilevel"/>
    <w:tmpl w:val="94FE4A6C"/>
    <w:lvl w:ilvl="0" w:tplc="DC0430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9755276"/>
    <w:multiLevelType w:val="hybridMultilevel"/>
    <w:tmpl w:val="30A47EB2"/>
    <w:lvl w:ilvl="0" w:tplc="EB3CFD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E81296B"/>
    <w:multiLevelType w:val="hybridMultilevel"/>
    <w:tmpl w:val="7E6E9E90"/>
    <w:lvl w:ilvl="0" w:tplc="209EB752">
      <w:start w:val="1"/>
      <w:numFmt w:val="japaneseCounting"/>
      <w:lvlText w:val="%1、"/>
      <w:lvlJc w:val="left"/>
      <w:pPr>
        <w:tabs>
          <w:tab w:val="num" w:pos="1260"/>
        </w:tabs>
        <w:ind w:left="1260" w:hanging="720"/>
      </w:pPr>
      <w:rPr>
        <w:rFonts w:hint="default"/>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5">
    <w:nsid w:val="76666A56"/>
    <w:multiLevelType w:val="singleLevel"/>
    <w:tmpl w:val="AF6A16B2"/>
    <w:lvl w:ilvl="0">
      <w:start w:val="1"/>
      <w:numFmt w:val="decimal"/>
      <w:lvlText w:val="%1、"/>
      <w:lvlJc w:val="left"/>
      <w:pPr>
        <w:tabs>
          <w:tab w:val="num" w:pos="360"/>
        </w:tabs>
        <w:ind w:left="360" w:hanging="360"/>
      </w:pPr>
    </w:lvl>
  </w:abstractNum>
  <w:num w:numId="1">
    <w:abstractNumId w:val="4"/>
  </w:num>
  <w:num w:numId="2">
    <w:abstractNumId w:val="5"/>
    <w:lvlOverride w:ilvl="0">
      <w:startOverride w:val="1"/>
    </w:lvlOverride>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211"/>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A92"/>
    <w:rsid w:val="000104CD"/>
    <w:rsid w:val="000121FD"/>
    <w:rsid w:val="00021300"/>
    <w:rsid w:val="00021AC4"/>
    <w:rsid w:val="000232C2"/>
    <w:rsid w:val="0004121F"/>
    <w:rsid w:val="000428AD"/>
    <w:rsid w:val="00043AE6"/>
    <w:rsid w:val="00052AF4"/>
    <w:rsid w:val="00062BE3"/>
    <w:rsid w:val="0006300B"/>
    <w:rsid w:val="00063CC9"/>
    <w:rsid w:val="00076A54"/>
    <w:rsid w:val="00077333"/>
    <w:rsid w:val="00086768"/>
    <w:rsid w:val="0009722B"/>
    <w:rsid w:val="000A5A43"/>
    <w:rsid w:val="000A5D6F"/>
    <w:rsid w:val="000B24D0"/>
    <w:rsid w:val="000B72EB"/>
    <w:rsid w:val="000C2DA0"/>
    <w:rsid w:val="000C6DF3"/>
    <w:rsid w:val="000D01F4"/>
    <w:rsid w:val="000D32EB"/>
    <w:rsid w:val="000F5557"/>
    <w:rsid w:val="000F71AE"/>
    <w:rsid w:val="00104A32"/>
    <w:rsid w:val="001162B8"/>
    <w:rsid w:val="00126F78"/>
    <w:rsid w:val="00131367"/>
    <w:rsid w:val="00154CA9"/>
    <w:rsid w:val="001568DA"/>
    <w:rsid w:val="00166B76"/>
    <w:rsid w:val="0016738A"/>
    <w:rsid w:val="00174B74"/>
    <w:rsid w:val="00174DAF"/>
    <w:rsid w:val="00176706"/>
    <w:rsid w:val="0017777A"/>
    <w:rsid w:val="00181089"/>
    <w:rsid w:val="00181B2B"/>
    <w:rsid w:val="001853CC"/>
    <w:rsid w:val="001914F4"/>
    <w:rsid w:val="00194755"/>
    <w:rsid w:val="001B31AF"/>
    <w:rsid w:val="001B4E82"/>
    <w:rsid w:val="001B5C25"/>
    <w:rsid w:val="001C0A89"/>
    <w:rsid w:val="001C2D7D"/>
    <w:rsid w:val="001C43FE"/>
    <w:rsid w:val="001C6742"/>
    <w:rsid w:val="001D6199"/>
    <w:rsid w:val="001E0EC1"/>
    <w:rsid w:val="001E2475"/>
    <w:rsid w:val="001E78B9"/>
    <w:rsid w:val="0020244A"/>
    <w:rsid w:val="00205686"/>
    <w:rsid w:val="002069D8"/>
    <w:rsid w:val="00232499"/>
    <w:rsid w:val="0024639C"/>
    <w:rsid w:val="00250A2E"/>
    <w:rsid w:val="00252EDF"/>
    <w:rsid w:val="00253A96"/>
    <w:rsid w:val="002629F9"/>
    <w:rsid w:val="002722D9"/>
    <w:rsid w:val="002743A2"/>
    <w:rsid w:val="00280180"/>
    <w:rsid w:val="00280438"/>
    <w:rsid w:val="00285F8D"/>
    <w:rsid w:val="00291B7D"/>
    <w:rsid w:val="002921DB"/>
    <w:rsid w:val="00295821"/>
    <w:rsid w:val="002964A1"/>
    <w:rsid w:val="002A13DC"/>
    <w:rsid w:val="002A37C9"/>
    <w:rsid w:val="002B7E2D"/>
    <w:rsid w:val="002C5EA7"/>
    <w:rsid w:val="002D0532"/>
    <w:rsid w:val="002D2E0E"/>
    <w:rsid w:val="002F32A0"/>
    <w:rsid w:val="00321E32"/>
    <w:rsid w:val="00322E13"/>
    <w:rsid w:val="003250A9"/>
    <w:rsid w:val="003261FF"/>
    <w:rsid w:val="00333879"/>
    <w:rsid w:val="003377E1"/>
    <w:rsid w:val="003412E2"/>
    <w:rsid w:val="003415AC"/>
    <w:rsid w:val="003509FC"/>
    <w:rsid w:val="00366438"/>
    <w:rsid w:val="00374D08"/>
    <w:rsid w:val="00376F14"/>
    <w:rsid w:val="00392141"/>
    <w:rsid w:val="003977A9"/>
    <w:rsid w:val="003A3267"/>
    <w:rsid w:val="003B4637"/>
    <w:rsid w:val="003B5F05"/>
    <w:rsid w:val="003C2A99"/>
    <w:rsid w:val="003C3D5C"/>
    <w:rsid w:val="003D3A4F"/>
    <w:rsid w:val="003E0E85"/>
    <w:rsid w:val="003F0C1C"/>
    <w:rsid w:val="003F0DE9"/>
    <w:rsid w:val="003F233B"/>
    <w:rsid w:val="00404321"/>
    <w:rsid w:val="004078A1"/>
    <w:rsid w:val="004101C6"/>
    <w:rsid w:val="00412A92"/>
    <w:rsid w:val="00413D50"/>
    <w:rsid w:val="00430EAA"/>
    <w:rsid w:val="004318A3"/>
    <w:rsid w:val="004340FB"/>
    <w:rsid w:val="00445B16"/>
    <w:rsid w:val="00450561"/>
    <w:rsid w:val="0046372E"/>
    <w:rsid w:val="00465C85"/>
    <w:rsid w:val="00471D9F"/>
    <w:rsid w:val="0047428E"/>
    <w:rsid w:val="00477C7A"/>
    <w:rsid w:val="004827A3"/>
    <w:rsid w:val="00486825"/>
    <w:rsid w:val="004B22BA"/>
    <w:rsid w:val="004B2882"/>
    <w:rsid w:val="004B730D"/>
    <w:rsid w:val="004C3173"/>
    <w:rsid w:val="004D2FAD"/>
    <w:rsid w:val="004D315A"/>
    <w:rsid w:val="004E2887"/>
    <w:rsid w:val="004E7734"/>
    <w:rsid w:val="00501159"/>
    <w:rsid w:val="0050259D"/>
    <w:rsid w:val="005213EF"/>
    <w:rsid w:val="00524070"/>
    <w:rsid w:val="005261E8"/>
    <w:rsid w:val="00527D58"/>
    <w:rsid w:val="005454E2"/>
    <w:rsid w:val="005471C2"/>
    <w:rsid w:val="005520D7"/>
    <w:rsid w:val="005640EF"/>
    <w:rsid w:val="005667F3"/>
    <w:rsid w:val="005674F7"/>
    <w:rsid w:val="00570ED0"/>
    <w:rsid w:val="00572B4F"/>
    <w:rsid w:val="00577333"/>
    <w:rsid w:val="00580DA2"/>
    <w:rsid w:val="0058523C"/>
    <w:rsid w:val="005914B1"/>
    <w:rsid w:val="00593AC7"/>
    <w:rsid w:val="00595EDD"/>
    <w:rsid w:val="005B1118"/>
    <w:rsid w:val="005B290A"/>
    <w:rsid w:val="005B42A9"/>
    <w:rsid w:val="005D5D27"/>
    <w:rsid w:val="005E22D8"/>
    <w:rsid w:val="005F3011"/>
    <w:rsid w:val="00601EFC"/>
    <w:rsid w:val="006024D6"/>
    <w:rsid w:val="006300A5"/>
    <w:rsid w:val="00634AF6"/>
    <w:rsid w:val="00637864"/>
    <w:rsid w:val="0065231C"/>
    <w:rsid w:val="00653A8F"/>
    <w:rsid w:val="00660ECB"/>
    <w:rsid w:val="00663769"/>
    <w:rsid w:val="00682B4E"/>
    <w:rsid w:val="00684A6F"/>
    <w:rsid w:val="00695E9B"/>
    <w:rsid w:val="006A0E7C"/>
    <w:rsid w:val="006A5D0D"/>
    <w:rsid w:val="006B0D3A"/>
    <w:rsid w:val="006B2D41"/>
    <w:rsid w:val="006B5CD3"/>
    <w:rsid w:val="006E2238"/>
    <w:rsid w:val="006E345F"/>
    <w:rsid w:val="00703A15"/>
    <w:rsid w:val="00712F96"/>
    <w:rsid w:val="00713EAD"/>
    <w:rsid w:val="0071510D"/>
    <w:rsid w:val="00715929"/>
    <w:rsid w:val="00723329"/>
    <w:rsid w:val="007308CD"/>
    <w:rsid w:val="0073547B"/>
    <w:rsid w:val="007376BC"/>
    <w:rsid w:val="007412B4"/>
    <w:rsid w:val="00754918"/>
    <w:rsid w:val="0076174A"/>
    <w:rsid w:val="00763F58"/>
    <w:rsid w:val="0076614B"/>
    <w:rsid w:val="007665CC"/>
    <w:rsid w:val="00772913"/>
    <w:rsid w:val="00781B3F"/>
    <w:rsid w:val="00791CA1"/>
    <w:rsid w:val="007946BA"/>
    <w:rsid w:val="007A34FD"/>
    <w:rsid w:val="007B09EB"/>
    <w:rsid w:val="007B2FA9"/>
    <w:rsid w:val="007C3B15"/>
    <w:rsid w:val="007D37AD"/>
    <w:rsid w:val="007F6BBD"/>
    <w:rsid w:val="00804ACC"/>
    <w:rsid w:val="00810A58"/>
    <w:rsid w:val="00811936"/>
    <w:rsid w:val="00814323"/>
    <w:rsid w:val="008440A5"/>
    <w:rsid w:val="00845ABF"/>
    <w:rsid w:val="00845F27"/>
    <w:rsid w:val="008473C2"/>
    <w:rsid w:val="00852B0A"/>
    <w:rsid w:val="00857E2D"/>
    <w:rsid w:val="0087140A"/>
    <w:rsid w:val="00871DC2"/>
    <w:rsid w:val="0087398F"/>
    <w:rsid w:val="00887D8A"/>
    <w:rsid w:val="00896052"/>
    <w:rsid w:val="008A0A50"/>
    <w:rsid w:val="008A0A60"/>
    <w:rsid w:val="008B0E72"/>
    <w:rsid w:val="008D05C7"/>
    <w:rsid w:val="008D5CD8"/>
    <w:rsid w:val="008E1870"/>
    <w:rsid w:val="008E1DE5"/>
    <w:rsid w:val="00903CEA"/>
    <w:rsid w:val="00915F2A"/>
    <w:rsid w:val="0092133D"/>
    <w:rsid w:val="00940672"/>
    <w:rsid w:val="00940A9A"/>
    <w:rsid w:val="009445F6"/>
    <w:rsid w:val="0095130E"/>
    <w:rsid w:val="00954CAE"/>
    <w:rsid w:val="009569FB"/>
    <w:rsid w:val="009606B4"/>
    <w:rsid w:val="009659AD"/>
    <w:rsid w:val="009701E0"/>
    <w:rsid w:val="009859F5"/>
    <w:rsid w:val="009949EB"/>
    <w:rsid w:val="00994AB3"/>
    <w:rsid w:val="00996128"/>
    <w:rsid w:val="009A35EF"/>
    <w:rsid w:val="009C57C0"/>
    <w:rsid w:val="009F24E4"/>
    <w:rsid w:val="00A00551"/>
    <w:rsid w:val="00A11C37"/>
    <w:rsid w:val="00A22DE5"/>
    <w:rsid w:val="00A22F06"/>
    <w:rsid w:val="00A3421C"/>
    <w:rsid w:val="00A41934"/>
    <w:rsid w:val="00A45596"/>
    <w:rsid w:val="00A553EA"/>
    <w:rsid w:val="00A60360"/>
    <w:rsid w:val="00A61254"/>
    <w:rsid w:val="00A71C6D"/>
    <w:rsid w:val="00A76FDA"/>
    <w:rsid w:val="00A80986"/>
    <w:rsid w:val="00A84215"/>
    <w:rsid w:val="00A85995"/>
    <w:rsid w:val="00AA3173"/>
    <w:rsid w:val="00AC3BD7"/>
    <w:rsid w:val="00AD53D7"/>
    <w:rsid w:val="00AE00D9"/>
    <w:rsid w:val="00AE1451"/>
    <w:rsid w:val="00AE5A84"/>
    <w:rsid w:val="00AF2B9F"/>
    <w:rsid w:val="00B10AD4"/>
    <w:rsid w:val="00B135F3"/>
    <w:rsid w:val="00B201B0"/>
    <w:rsid w:val="00B229D5"/>
    <w:rsid w:val="00B30DB0"/>
    <w:rsid w:val="00B33106"/>
    <w:rsid w:val="00B34087"/>
    <w:rsid w:val="00B46307"/>
    <w:rsid w:val="00B538CD"/>
    <w:rsid w:val="00B57BCB"/>
    <w:rsid w:val="00B60F4F"/>
    <w:rsid w:val="00B66BA5"/>
    <w:rsid w:val="00B82BE4"/>
    <w:rsid w:val="00B8378B"/>
    <w:rsid w:val="00B848ED"/>
    <w:rsid w:val="00B92924"/>
    <w:rsid w:val="00B94F6A"/>
    <w:rsid w:val="00B97A9A"/>
    <w:rsid w:val="00BA38C2"/>
    <w:rsid w:val="00BA5617"/>
    <w:rsid w:val="00BA69DF"/>
    <w:rsid w:val="00BB7D58"/>
    <w:rsid w:val="00BC31C9"/>
    <w:rsid w:val="00BC7EB4"/>
    <w:rsid w:val="00BD0CD5"/>
    <w:rsid w:val="00BD3779"/>
    <w:rsid w:val="00BD4F12"/>
    <w:rsid w:val="00BE66BF"/>
    <w:rsid w:val="00BF5B09"/>
    <w:rsid w:val="00C23D90"/>
    <w:rsid w:val="00C33BC1"/>
    <w:rsid w:val="00C4213F"/>
    <w:rsid w:val="00C46429"/>
    <w:rsid w:val="00C478C7"/>
    <w:rsid w:val="00C5307F"/>
    <w:rsid w:val="00C630AD"/>
    <w:rsid w:val="00C67B04"/>
    <w:rsid w:val="00C86EF8"/>
    <w:rsid w:val="00CA5FF9"/>
    <w:rsid w:val="00CB1952"/>
    <w:rsid w:val="00CB40A0"/>
    <w:rsid w:val="00CC104E"/>
    <w:rsid w:val="00CC7456"/>
    <w:rsid w:val="00CD353A"/>
    <w:rsid w:val="00CF1E7A"/>
    <w:rsid w:val="00CF4E55"/>
    <w:rsid w:val="00D0395A"/>
    <w:rsid w:val="00D06529"/>
    <w:rsid w:val="00D3550D"/>
    <w:rsid w:val="00D35C26"/>
    <w:rsid w:val="00D3748E"/>
    <w:rsid w:val="00D47B10"/>
    <w:rsid w:val="00D66DCC"/>
    <w:rsid w:val="00D67A04"/>
    <w:rsid w:val="00D70F87"/>
    <w:rsid w:val="00D732AA"/>
    <w:rsid w:val="00D75221"/>
    <w:rsid w:val="00D76DBB"/>
    <w:rsid w:val="00D7718C"/>
    <w:rsid w:val="00D80CF4"/>
    <w:rsid w:val="00D919D2"/>
    <w:rsid w:val="00D94C44"/>
    <w:rsid w:val="00DA40F7"/>
    <w:rsid w:val="00DB5056"/>
    <w:rsid w:val="00DB5F8C"/>
    <w:rsid w:val="00DB6C4B"/>
    <w:rsid w:val="00DB7B8C"/>
    <w:rsid w:val="00DC6DEE"/>
    <w:rsid w:val="00DD505A"/>
    <w:rsid w:val="00DE1860"/>
    <w:rsid w:val="00DE2CF6"/>
    <w:rsid w:val="00DE5875"/>
    <w:rsid w:val="00DE60A2"/>
    <w:rsid w:val="00DF3274"/>
    <w:rsid w:val="00E108A1"/>
    <w:rsid w:val="00E11FCB"/>
    <w:rsid w:val="00E16A62"/>
    <w:rsid w:val="00E16D7C"/>
    <w:rsid w:val="00E22838"/>
    <w:rsid w:val="00E27666"/>
    <w:rsid w:val="00E72DF6"/>
    <w:rsid w:val="00E875E6"/>
    <w:rsid w:val="00E9344D"/>
    <w:rsid w:val="00E941B0"/>
    <w:rsid w:val="00E952F2"/>
    <w:rsid w:val="00E95328"/>
    <w:rsid w:val="00EB200F"/>
    <w:rsid w:val="00EB2F3F"/>
    <w:rsid w:val="00EC1174"/>
    <w:rsid w:val="00EC58EC"/>
    <w:rsid w:val="00ED738C"/>
    <w:rsid w:val="00EF44F1"/>
    <w:rsid w:val="00EF47BB"/>
    <w:rsid w:val="00EF58A1"/>
    <w:rsid w:val="00EF7FDF"/>
    <w:rsid w:val="00F01125"/>
    <w:rsid w:val="00F03FA6"/>
    <w:rsid w:val="00F06B11"/>
    <w:rsid w:val="00F0708E"/>
    <w:rsid w:val="00F17364"/>
    <w:rsid w:val="00F24B09"/>
    <w:rsid w:val="00F27BB9"/>
    <w:rsid w:val="00F32856"/>
    <w:rsid w:val="00F35CDF"/>
    <w:rsid w:val="00F42B60"/>
    <w:rsid w:val="00F4435A"/>
    <w:rsid w:val="00F44BCA"/>
    <w:rsid w:val="00F50D80"/>
    <w:rsid w:val="00F6014F"/>
    <w:rsid w:val="00F771F0"/>
    <w:rsid w:val="00F80F59"/>
    <w:rsid w:val="00F85FF1"/>
    <w:rsid w:val="00F87EC3"/>
    <w:rsid w:val="00FA062F"/>
    <w:rsid w:val="00FA3E9D"/>
    <w:rsid w:val="00FA446B"/>
    <w:rsid w:val="00FC109F"/>
    <w:rsid w:val="00FC189D"/>
    <w:rsid w:val="00FC41AE"/>
    <w:rsid w:val="00FC4A55"/>
    <w:rsid w:val="00FD0804"/>
    <w:rsid w:val="00FE266E"/>
    <w:rsid w:val="00FE42F5"/>
    <w:rsid w:val="00FF5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DF"/>
    <w:pPr>
      <w:widowControl w:val="0"/>
      <w:jc w:val="both"/>
    </w:pPr>
    <w:rPr>
      <w:kern w:val="2"/>
      <w:sz w:val="21"/>
      <w:szCs w:val="21"/>
    </w:rPr>
  </w:style>
  <w:style w:type="paragraph" w:styleId="3">
    <w:name w:val="heading 3"/>
    <w:basedOn w:val="a"/>
    <w:link w:val="3Char"/>
    <w:uiPriority w:val="99"/>
    <w:qFormat/>
    <w:rsid w:val="00A3421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A3421C"/>
    <w:rPr>
      <w:rFonts w:ascii="宋体" w:eastAsia="宋体" w:cs="宋体"/>
      <w:b/>
      <w:bCs/>
      <w:sz w:val="27"/>
      <w:szCs w:val="27"/>
    </w:rPr>
  </w:style>
  <w:style w:type="paragraph" w:styleId="a3">
    <w:name w:val="footer"/>
    <w:basedOn w:val="a"/>
    <w:link w:val="Char"/>
    <w:uiPriority w:val="99"/>
    <w:rsid w:val="00412A9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A0A50"/>
    <w:rPr>
      <w:sz w:val="18"/>
      <w:szCs w:val="18"/>
    </w:rPr>
  </w:style>
  <w:style w:type="character" w:styleId="a4">
    <w:name w:val="page number"/>
    <w:basedOn w:val="a0"/>
    <w:uiPriority w:val="99"/>
    <w:rsid w:val="00412A92"/>
  </w:style>
  <w:style w:type="paragraph" w:styleId="a5">
    <w:name w:val="header"/>
    <w:basedOn w:val="a"/>
    <w:link w:val="Char0"/>
    <w:uiPriority w:val="99"/>
    <w:rsid w:val="00412A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8A0A50"/>
    <w:rPr>
      <w:sz w:val="18"/>
      <w:szCs w:val="18"/>
    </w:rPr>
  </w:style>
  <w:style w:type="paragraph" w:styleId="a6">
    <w:name w:val="Body Text"/>
    <w:basedOn w:val="a"/>
    <w:link w:val="Char1"/>
    <w:uiPriority w:val="99"/>
    <w:rsid w:val="004D315A"/>
    <w:pPr>
      <w:jc w:val="center"/>
    </w:pPr>
    <w:rPr>
      <w:sz w:val="36"/>
      <w:szCs w:val="36"/>
    </w:rPr>
  </w:style>
  <w:style w:type="character" w:customStyle="1" w:styleId="Char1">
    <w:name w:val="正文文本 Char"/>
    <w:basedOn w:val="a0"/>
    <w:link w:val="a6"/>
    <w:uiPriority w:val="99"/>
    <w:semiHidden/>
    <w:locked/>
    <w:rsid w:val="008A0A50"/>
    <w:rPr>
      <w:sz w:val="21"/>
      <w:szCs w:val="21"/>
    </w:rPr>
  </w:style>
  <w:style w:type="paragraph" w:customStyle="1" w:styleId="2">
    <w:name w:val="样式2"/>
    <w:basedOn w:val="a"/>
    <w:uiPriority w:val="99"/>
    <w:rsid w:val="002A37C9"/>
    <w:pPr>
      <w:spacing w:line="540" w:lineRule="exact"/>
      <w:ind w:firstLineChars="200" w:firstLine="200"/>
    </w:pPr>
    <w:rPr>
      <w:sz w:val="30"/>
      <w:szCs w:val="30"/>
    </w:rPr>
  </w:style>
  <w:style w:type="character" w:customStyle="1" w:styleId="p9h1">
    <w:name w:val="p9h1"/>
    <w:basedOn w:val="a0"/>
    <w:uiPriority w:val="99"/>
    <w:rsid w:val="00F32856"/>
    <w:rPr>
      <w:color w:val="000000"/>
      <w:spacing w:val="300"/>
      <w:sz w:val="18"/>
      <w:szCs w:val="18"/>
      <w:u w:val="none"/>
      <w:effect w:val="none"/>
    </w:rPr>
  </w:style>
  <w:style w:type="paragraph" w:styleId="a7">
    <w:name w:val="Date"/>
    <w:basedOn w:val="a"/>
    <w:next w:val="a"/>
    <w:link w:val="Char2"/>
    <w:uiPriority w:val="99"/>
    <w:rsid w:val="005261E8"/>
    <w:pPr>
      <w:ind w:leftChars="2500" w:left="100"/>
    </w:pPr>
  </w:style>
  <w:style w:type="character" w:customStyle="1" w:styleId="Char2">
    <w:name w:val="日期 Char"/>
    <w:basedOn w:val="a0"/>
    <w:link w:val="a7"/>
    <w:uiPriority w:val="99"/>
    <w:semiHidden/>
    <w:locked/>
    <w:rsid w:val="008A0A50"/>
    <w:rPr>
      <w:sz w:val="21"/>
      <w:szCs w:val="21"/>
    </w:rPr>
  </w:style>
  <w:style w:type="paragraph" w:customStyle="1" w:styleId="1">
    <w:name w:val="样式1"/>
    <w:basedOn w:val="a"/>
    <w:autoRedefine/>
    <w:uiPriority w:val="99"/>
    <w:rsid w:val="00392141"/>
    <w:pPr>
      <w:ind w:right="28" w:firstLineChars="99" w:firstLine="317"/>
    </w:pPr>
    <w:rPr>
      <w:rFonts w:ascii="楷体_GB2312" w:eastAsia="楷体_GB2312" w:cs="楷体_GB2312"/>
      <w:sz w:val="32"/>
      <w:szCs w:val="32"/>
    </w:rPr>
  </w:style>
  <w:style w:type="table" w:styleId="a8">
    <w:name w:val="Table Grid"/>
    <w:basedOn w:val="a1"/>
    <w:uiPriority w:val="99"/>
    <w:rsid w:val="00E11FCB"/>
    <w:pPr>
      <w:widowControl w:val="0"/>
      <w:jc w:val="both"/>
    </w:pPr>
    <w:rPr>
      <w:rFonts w:eastAsia="楷体_GB231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rsid w:val="00845ABF"/>
    <w:rPr>
      <w:sz w:val="18"/>
      <w:szCs w:val="18"/>
    </w:rPr>
  </w:style>
  <w:style w:type="character" w:customStyle="1" w:styleId="Char3">
    <w:name w:val="批注框文本 Char"/>
    <w:basedOn w:val="a0"/>
    <w:link w:val="a9"/>
    <w:uiPriority w:val="99"/>
    <w:locked/>
    <w:rsid w:val="00845ABF"/>
    <w:rPr>
      <w:kern w:val="2"/>
      <w:sz w:val="18"/>
      <w:szCs w:val="18"/>
    </w:rPr>
  </w:style>
  <w:style w:type="paragraph" w:customStyle="1" w:styleId="CharCharCharCharCharChar">
    <w:name w:val="Char Char Char Char Char Char"/>
    <w:basedOn w:val="a"/>
    <w:uiPriority w:val="99"/>
    <w:rsid w:val="0046372E"/>
    <w:pPr>
      <w:shd w:val="clear" w:color="auto" w:fill="000080"/>
      <w:adjustRightInd w:val="0"/>
      <w:spacing w:line="436" w:lineRule="exact"/>
      <w:ind w:left="357"/>
      <w:jc w:val="left"/>
      <w:outlineLvl w:val="3"/>
    </w:pPr>
  </w:style>
  <w:style w:type="paragraph" w:customStyle="1" w:styleId="CharCharCharCharCharCharCharCharCharChar">
    <w:name w:val="Char Char Char Char Char Char Char Char Char Char"/>
    <w:basedOn w:val="aa"/>
    <w:autoRedefine/>
    <w:uiPriority w:val="99"/>
    <w:rsid w:val="00852B0A"/>
    <w:pPr>
      <w:adjustRightInd w:val="0"/>
      <w:spacing w:line="436" w:lineRule="exact"/>
      <w:ind w:left="357"/>
      <w:jc w:val="left"/>
      <w:outlineLvl w:val="3"/>
    </w:pPr>
    <w:rPr>
      <w:rFonts w:ascii="Tahoma" w:hAnsi="Tahoma" w:cs="Tahoma"/>
      <w:b/>
      <w:bCs/>
      <w:sz w:val="24"/>
      <w:szCs w:val="24"/>
    </w:rPr>
  </w:style>
  <w:style w:type="paragraph" w:styleId="aa">
    <w:name w:val="Document Map"/>
    <w:basedOn w:val="a"/>
    <w:link w:val="Char4"/>
    <w:uiPriority w:val="99"/>
    <w:semiHidden/>
    <w:rsid w:val="00852B0A"/>
    <w:pPr>
      <w:shd w:val="clear" w:color="auto" w:fill="000080"/>
    </w:pPr>
  </w:style>
  <w:style w:type="character" w:customStyle="1" w:styleId="Char4">
    <w:name w:val="文档结构图 Char"/>
    <w:basedOn w:val="a0"/>
    <w:link w:val="aa"/>
    <w:uiPriority w:val="99"/>
    <w:semiHidden/>
    <w:locked/>
    <w:rsid w:val="008A0A50"/>
    <w:rPr>
      <w:sz w:val="2"/>
      <w:szCs w:val="2"/>
    </w:rPr>
  </w:style>
  <w:style w:type="paragraph" w:customStyle="1" w:styleId="CharCharCharCharCharChar1">
    <w:name w:val="Char Char Char Char Char Char1"/>
    <w:basedOn w:val="a"/>
    <w:autoRedefine/>
    <w:uiPriority w:val="99"/>
    <w:rsid w:val="00754918"/>
    <w:pPr>
      <w:widowControl/>
      <w:spacing w:after="160" w:line="400" w:lineRule="exact"/>
      <w:jc w:val="left"/>
    </w:pPr>
    <w:rPr>
      <w:rFonts w:ascii="Verdana" w:hAnsi="Verdana" w:cs="Verdana"/>
      <w:kern w:val="0"/>
      <w:sz w:val="20"/>
      <w:szCs w:val="20"/>
      <w:lang w:eastAsia="en-US"/>
    </w:rPr>
  </w:style>
  <w:style w:type="paragraph" w:styleId="ab">
    <w:name w:val="Plain Text"/>
    <w:basedOn w:val="a"/>
    <w:link w:val="Char5"/>
    <w:uiPriority w:val="99"/>
    <w:rsid w:val="00F24B09"/>
    <w:rPr>
      <w:rFonts w:ascii="宋体" w:hAnsi="Courier New" w:cs="宋体"/>
    </w:rPr>
  </w:style>
  <w:style w:type="character" w:customStyle="1" w:styleId="Char5">
    <w:name w:val="纯文本 Char"/>
    <w:basedOn w:val="a0"/>
    <w:link w:val="ab"/>
    <w:uiPriority w:val="99"/>
    <w:semiHidden/>
    <w:locked/>
    <w:rsid w:val="008A0A50"/>
    <w:rPr>
      <w:rFonts w:ascii="宋体" w:hAnsi="Courier New" w:cs="宋体"/>
      <w:sz w:val="21"/>
      <w:szCs w:val="21"/>
    </w:rPr>
  </w:style>
  <w:style w:type="character" w:customStyle="1" w:styleId="New">
    <w:name w:val="超链接 New"/>
    <w:basedOn w:val="a0"/>
    <w:uiPriority w:val="99"/>
    <w:rsid w:val="00AC3BD7"/>
    <w:rPr>
      <w:color w:val="0000FF"/>
      <w:u w:val="single"/>
    </w:rPr>
  </w:style>
  <w:style w:type="paragraph" w:customStyle="1" w:styleId="NewNewNewNewNewNewNewNewNewNewNewNewNewNewNew">
    <w:name w:val="正文 New New New New New New New New New New New New New New New"/>
    <w:uiPriority w:val="99"/>
    <w:rsid w:val="00AC3BD7"/>
    <w:pPr>
      <w:widowControl w:val="0"/>
      <w:jc w:val="both"/>
    </w:pPr>
    <w:rPr>
      <w:kern w:val="2"/>
      <w:sz w:val="21"/>
      <w:szCs w:val="21"/>
    </w:rPr>
  </w:style>
  <w:style w:type="paragraph" w:styleId="ac">
    <w:name w:val="Normal (Web)"/>
    <w:basedOn w:val="a"/>
    <w:uiPriority w:val="99"/>
    <w:rsid w:val="001B31AF"/>
    <w:pPr>
      <w:widowControl/>
      <w:spacing w:before="100" w:beforeAutospacing="1" w:after="100" w:afterAutospacing="1"/>
      <w:jc w:val="left"/>
    </w:pPr>
    <w:rPr>
      <w:rFonts w:ascii="宋体" w:hAnsi="宋体" w:cs="宋体"/>
      <w:kern w:val="0"/>
      <w:sz w:val="24"/>
      <w:szCs w:val="24"/>
    </w:rPr>
  </w:style>
  <w:style w:type="paragraph" w:styleId="ad">
    <w:name w:val="Body Text Indent"/>
    <w:basedOn w:val="a"/>
    <w:link w:val="Char6"/>
    <w:uiPriority w:val="99"/>
    <w:rsid w:val="00A80986"/>
    <w:pPr>
      <w:ind w:firstLineChars="200" w:firstLine="200"/>
    </w:pPr>
    <w:rPr>
      <w:rFonts w:eastAsia="仿宋_GB2312"/>
      <w:sz w:val="28"/>
      <w:szCs w:val="28"/>
    </w:rPr>
  </w:style>
  <w:style w:type="character" w:customStyle="1" w:styleId="Char6">
    <w:name w:val="正文文本缩进 Char"/>
    <w:basedOn w:val="a0"/>
    <w:link w:val="ad"/>
    <w:uiPriority w:val="99"/>
    <w:semiHidden/>
    <w:locked/>
    <w:rsid w:val="008A0A50"/>
    <w:rPr>
      <w:sz w:val="21"/>
      <w:szCs w:val="21"/>
    </w:rPr>
  </w:style>
  <w:style w:type="paragraph" w:styleId="ae">
    <w:name w:val="List Paragraph"/>
    <w:basedOn w:val="a"/>
    <w:uiPriority w:val="99"/>
    <w:qFormat/>
    <w:rsid w:val="008473C2"/>
    <w:pPr>
      <w:ind w:firstLineChars="200" w:firstLine="420"/>
    </w:pPr>
    <w:rPr>
      <w:rFonts w:ascii="Calibri" w:hAnsi="Calibri" w:cs="Calibri"/>
    </w:rPr>
  </w:style>
  <w:style w:type="character" w:styleId="af">
    <w:name w:val="Hyperlink"/>
    <w:basedOn w:val="a0"/>
    <w:uiPriority w:val="99"/>
    <w:rsid w:val="008473C2"/>
    <w:rPr>
      <w:color w:val="0000FF"/>
      <w:u w:val="single"/>
    </w:rPr>
  </w:style>
</w:styles>
</file>

<file path=word/webSettings.xml><?xml version="1.0" encoding="utf-8"?>
<w:webSettings xmlns:r="http://schemas.openxmlformats.org/officeDocument/2006/relationships" xmlns:w="http://schemas.openxmlformats.org/wordprocessingml/2006/main">
  <w:divs>
    <w:div w:id="1718968199">
      <w:marLeft w:val="0"/>
      <w:marRight w:val="0"/>
      <w:marTop w:val="0"/>
      <w:marBottom w:val="0"/>
      <w:divBdr>
        <w:top w:val="none" w:sz="0" w:space="0" w:color="auto"/>
        <w:left w:val="none" w:sz="0" w:space="0" w:color="auto"/>
        <w:bottom w:val="none" w:sz="0" w:space="0" w:color="auto"/>
        <w:right w:val="none" w:sz="0" w:space="0" w:color="auto"/>
      </w:divBdr>
      <w:divsChild>
        <w:div w:id="171896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2935@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7B57-FE59-4525-9A3A-1CA1C538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323</Words>
  <Characters>1845</Characters>
  <Application>Microsoft Office Word</Application>
  <DocSecurity>0</DocSecurity>
  <Lines>15</Lines>
  <Paragraphs>4</Paragraphs>
  <ScaleCrop>false</ScaleCrop>
  <Company>jujumao</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fxzm</dc:creator>
  <cp:lastModifiedBy>Lenovo</cp:lastModifiedBy>
  <cp:revision>30</cp:revision>
  <cp:lastPrinted>2019-02-11T02:38:00Z</cp:lastPrinted>
  <dcterms:created xsi:type="dcterms:W3CDTF">2019-12-18T02:49:00Z</dcterms:created>
  <dcterms:modified xsi:type="dcterms:W3CDTF">2019-12-26T07:29:00Z</dcterms:modified>
</cp:coreProperties>
</file>